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43A" w:rsidRDefault="006F3490" w:rsidP="00C57754">
      <w:bookmarkStart w:id="0" w:name="_GoBack"/>
      <w:bookmarkEnd w:id="0"/>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RMIT_POS_CMYK" style="width:123.95pt;height:50.1pt;visibility:visible">
            <v:imagedata r:id="rId8" o:title=""/>
          </v:shape>
        </w:pict>
      </w:r>
    </w:p>
    <w:p w:rsidR="0055643A" w:rsidRDefault="0055643A" w:rsidP="00BA5AC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2"/>
      </w:tblGrid>
      <w:tr w:rsidR="0055643A" w:rsidRPr="00C57754">
        <w:tc>
          <w:tcPr>
            <w:tcW w:w="10454" w:type="dxa"/>
            <w:shd w:val="solid" w:color="auto" w:fill="auto"/>
          </w:tcPr>
          <w:p w:rsidR="0055643A" w:rsidRPr="008668F5" w:rsidRDefault="0055643A" w:rsidP="008668F5">
            <w:pPr>
              <w:jc w:val="center"/>
              <w:rPr>
                <w:b/>
                <w:bCs/>
                <w:color w:val="FFFFFF"/>
                <w:sz w:val="16"/>
                <w:szCs w:val="16"/>
              </w:rPr>
            </w:pPr>
          </w:p>
          <w:p w:rsidR="0055643A" w:rsidRPr="008668F5" w:rsidRDefault="0055643A" w:rsidP="008668F5">
            <w:pPr>
              <w:jc w:val="center"/>
              <w:rPr>
                <w:b/>
                <w:bCs/>
                <w:color w:val="FFFFFF"/>
                <w:sz w:val="24"/>
                <w:szCs w:val="24"/>
              </w:rPr>
            </w:pPr>
            <w:r w:rsidRPr="008668F5">
              <w:rPr>
                <w:b/>
                <w:bCs/>
                <w:color w:val="FFFFFF"/>
                <w:sz w:val="24"/>
                <w:szCs w:val="24"/>
              </w:rPr>
              <w:t xml:space="preserve">Position Description </w:t>
            </w:r>
            <w:r>
              <w:rPr>
                <w:b/>
                <w:bCs/>
                <w:color w:val="FFFFFF"/>
                <w:sz w:val="24"/>
                <w:szCs w:val="24"/>
              </w:rPr>
              <w:t>-</w:t>
            </w:r>
            <w:r w:rsidRPr="008668F5">
              <w:rPr>
                <w:b/>
                <w:bCs/>
                <w:color w:val="FFFFFF"/>
                <w:sz w:val="24"/>
                <w:szCs w:val="24"/>
              </w:rPr>
              <w:t xml:space="preserve"> </w:t>
            </w:r>
            <w:r>
              <w:rPr>
                <w:b/>
                <w:bCs/>
                <w:color w:val="FFFFFF"/>
                <w:sz w:val="24"/>
                <w:szCs w:val="24"/>
              </w:rPr>
              <w:t>Professor of Accounting</w:t>
            </w:r>
          </w:p>
          <w:p w:rsidR="0055643A" w:rsidRPr="008668F5" w:rsidRDefault="0055643A" w:rsidP="008668F5">
            <w:pPr>
              <w:jc w:val="center"/>
              <w:rPr>
                <w:color w:val="FFFFFF"/>
                <w:sz w:val="16"/>
                <w:szCs w:val="16"/>
              </w:rPr>
            </w:pPr>
          </w:p>
        </w:tc>
      </w:tr>
    </w:tbl>
    <w:p w:rsidR="0055643A" w:rsidRDefault="0055643A" w:rsidP="00C57754"/>
    <w:p w:rsidR="0055643A" w:rsidRDefault="0055643A" w:rsidP="00C57754"/>
    <w:p w:rsidR="0055643A" w:rsidRPr="00C57754" w:rsidRDefault="0055643A" w:rsidP="00C57754">
      <w:pPr>
        <w:pStyle w:val="Heading1"/>
      </w:pPr>
      <w:r w:rsidRPr="00C57754">
        <w:t>Position Details</w:t>
      </w:r>
    </w:p>
    <w:p w:rsidR="0055643A" w:rsidRPr="00ED0DC1" w:rsidRDefault="0055643A" w:rsidP="00C57754">
      <w:pPr>
        <w:spacing w:before="120"/>
        <w:ind w:left="2160" w:hanging="2160"/>
      </w:pPr>
      <w:r w:rsidRPr="00ED0DC1">
        <w:rPr>
          <w:b/>
          <w:bCs/>
        </w:rPr>
        <w:t>Position Title:</w:t>
      </w:r>
      <w:r w:rsidRPr="00ED0DC1">
        <w:tab/>
      </w:r>
      <w:r>
        <w:t>Professor of Accounting</w:t>
      </w:r>
    </w:p>
    <w:p w:rsidR="0055643A" w:rsidRPr="00ED0DC1" w:rsidRDefault="0055643A" w:rsidP="00C57754">
      <w:pPr>
        <w:ind w:left="2160" w:hanging="2160"/>
      </w:pPr>
    </w:p>
    <w:p w:rsidR="0055643A" w:rsidRPr="00C56C73" w:rsidRDefault="0055643A" w:rsidP="00C57754">
      <w:pPr>
        <w:ind w:left="2160" w:hanging="2160"/>
      </w:pPr>
      <w:r w:rsidRPr="00C56C73">
        <w:rPr>
          <w:b/>
          <w:bCs/>
        </w:rPr>
        <w:t>Position Number:</w:t>
      </w:r>
      <w:r w:rsidRPr="00C56C73">
        <w:t xml:space="preserve"> </w:t>
      </w:r>
      <w:r w:rsidRPr="00C56C73">
        <w:tab/>
      </w:r>
      <w:r>
        <w:t>30001700</w:t>
      </w:r>
    </w:p>
    <w:p w:rsidR="0055643A" w:rsidRPr="00C56C73" w:rsidRDefault="0055643A" w:rsidP="00C57754">
      <w:pPr>
        <w:ind w:left="2160" w:hanging="2160"/>
      </w:pPr>
    </w:p>
    <w:p w:rsidR="0055643A" w:rsidRPr="00C56C73" w:rsidRDefault="0055643A" w:rsidP="00C57754">
      <w:pPr>
        <w:ind w:left="2160" w:hanging="2160"/>
      </w:pPr>
      <w:r w:rsidRPr="00C56C73">
        <w:rPr>
          <w:b/>
          <w:bCs/>
        </w:rPr>
        <w:t>Portfolio:</w:t>
      </w:r>
      <w:r>
        <w:rPr>
          <w:b/>
          <w:bCs/>
        </w:rPr>
        <w:tab/>
      </w:r>
      <w:smartTag w:uri="urn:schemas-microsoft-com:office:smarttags" w:element="place">
        <w:smartTag w:uri="urn:schemas-microsoft-com:office:smarttags" w:element="PlaceType">
          <w:r>
            <w:t>College</w:t>
          </w:r>
        </w:smartTag>
        <w:r>
          <w:t xml:space="preserve"> of </w:t>
        </w:r>
        <w:smartTag w:uri="urn:schemas-microsoft-com:office:smarttags" w:element="PlaceName">
          <w:r>
            <w:t>Business</w:t>
          </w:r>
        </w:smartTag>
      </w:smartTag>
      <w:r>
        <w:t xml:space="preserve"> </w:t>
      </w:r>
    </w:p>
    <w:p w:rsidR="0055643A" w:rsidRDefault="0055643A" w:rsidP="00C57754">
      <w:pPr>
        <w:ind w:left="2160" w:hanging="2160"/>
      </w:pPr>
    </w:p>
    <w:p w:rsidR="0055643A" w:rsidRDefault="0055643A" w:rsidP="00C57754">
      <w:pPr>
        <w:ind w:left="2160" w:hanging="2160"/>
      </w:pPr>
      <w:r w:rsidRPr="00B76DF1">
        <w:rPr>
          <w:b/>
          <w:bCs/>
        </w:rPr>
        <w:t>School</w:t>
      </w:r>
      <w:r>
        <w:rPr>
          <w:b/>
          <w:bCs/>
        </w:rPr>
        <w:t>/Group</w:t>
      </w:r>
      <w:r w:rsidRPr="00B76DF1">
        <w:rPr>
          <w:b/>
          <w:bCs/>
        </w:rPr>
        <w:t>:</w:t>
      </w:r>
      <w:r>
        <w:rPr>
          <w:b/>
          <w:bCs/>
        </w:rPr>
        <w:tab/>
      </w:r>
      <w:smartTag w:uri="urn:schemas-microsoft-com:office:smarttags" w:element="place">
        <w:smartTag w:uri="urn:schemas-microsoft-com:office:smarttags" w:element="PlaceType">
          <w:r>
            <w:t>School</w:t>
          </w:r>
        </w:smartTag>
        <w:r>
          <w:t xml:space="preserve"> of </w:t>
        </w:r>
        <w:smartTag w:uri="urn:schemas-microsoft-com:office:smarttags" w:element="PlaceName">
          <w:r>
            <w:t>Accounting</w:t>
          </w:r>
        </w:smartTag>
      </w:smartTag>
    </w:p>
    <w:p w:rsidR="0055643A" w:rsidRPr="00E16DA0" w:rsidRDefault="0055643A" w:rsidP="00C57754">
      <w:pPr>
        <w:ind w:left="2160" w:hanging="2160"/>
      </w:pPr>
      <w:r w:rsidRPr="00E16DA0">
        <w:t xml:space="preserve"> </w:t>
      </w:r>
    </w:p>
    <w:p w:rsidR="0055643A" w:rsidRPr="00C56C73" w:rsidRDefault="0055643A" w:rsidP="00C57754">
      <w:pPr>
        <w:ind w:left="2160" w:hanging="2160"/>
      </w:pPr>
      <w:r w:rsidRPr="00C56C73">
        <w:rPr>
          <w:b/>
          <w:bCs/>
        </w:rPr>
        <w:t>Campus Location:</w:t>
      </w:r>
      <w:r w:rsidRPr="00C56C73">
        <w:tab/>
        <w:t>Based at the</w:t>
      </w:r>
      <w:r>
        <w:t xml:space="preserve"> City </w:t>
      </w:r>
      <w:r w:rsidRPr="00C56C73">
        <w:t>campus, but may be required to work and/or be based at other campuses of the University.</w:t>
      </w:r>
    </w:p>
    <w:p w:rsidR="0055643A" w:rsidRPr="00ED0DC1" w:rsidRDefault="0055643A" w:rsidP="00C57754">
      <w:pPr>
        <w:ind w:left="2160" w:hanging="2160"/>
      </w:pPr>
    </w:p>
    <w:p w:rsidR="0055643A" w:rsidRPr="00ED0DC1" w:rsidRDefault="0055643A" w:rsidP="00C57754">
      <w:pPr>
        <w:ind w:left="2160" w:hanging="2160"/>
      </w:pPr>
      <w:r w:rsidRPr="00ED0DC1">
        <w:rPr>
          <w:b/>
          <w:bCs/>
        </w:rPr>
        <w:t>Classification:</w:t>
      </w:r>
      <w:r w:rsidRPr="00ED0DC1">
        <w:tab/>
      </w:r>
      <w:r>
        <w:t>Level E</w:t>
      </w:r>
    </w:p>
    <w:p w:rsidR="0055643A" w:rsidRPr="00ED0DC1" w:rsidRDefault="0055643A" w:rsidP="00C57754">
      <w:pPr>
        <w:ind w:left="2160" w:hanging="2160"/>
      </w:pPr>
      <w:r>
        <w:rPr>
          <w:sz w:val="18"/>
          <w:szCs w:val="18"/>
        </w:rPr>
        <w:tab/>
      </w:r>
    </w:p>
    <w:p w:rsidR="0055643A" w:rsidRPr="00C56C73" w:rsidRDefault="0055643A" w:rsidP="00C57754">
      <w:pPr>
        <w:ind w:left="2160" w:hanging="2160"/>
      </w:pPr>
      <w:r w:rsidRPr="00C56C73">
        <w:rPr>
          <w:b/>
          <w:bCs/>
        </w:rPr>
        <w:t>Employment Type:</w:t>
      </w:r>
      <w:r w:rsidRPr="00C56C73">
        <w:tab/>
      </w:r>
      <w:r>
        <w:t>Continuing</w:t>
      </w:r>
    </w:p>
    <w:p w:rsidR="0055643A" w:rsidRPr="00C56C73" w:rsidRDefault="0055643A" w:rsidP="00C57754">
      <w:pPr>
        <w:ind w:left="2160" w:hanging="2160"/>
      </w:pPr>
    </w:p>
    <w:p w:rsidR="0055643A" w:rsidRPr="00C56C73" w:rsidRDefault="0055643A" w:rsidP="00C57754">
      <w:pPr>
        <w:ind w:left="2160" w:hanging="2160"/>
      </w:pPr>
      <w:r>
        <w:rPr>
          <w:b/>
          <w:bCs/>
        </w:rPr>
        <w:t xml:space="preserve">Time </w:t>
      </w:r>
      <w:r w:rsidRPr="00C56C73">
        <w:rPr>
          <w:b/>
          <w:bCs/>
        </w:rPr>
        <w:t>Fraction:</w:t>
      </w:r>
      <w:r w:rsidRPr="00C56C73">
        <w:rPr>
          <w:b/>
          <w:bCs/>
        </w:rPr>
        <w:tab/>
      </w:r>
      <w:r>
        <w:t>1.0</w:t>
      </w:r>
    </w:p>
    <w:p w:rsidR="0055643A" w:rsidRDefault="0055643A" w:rsidP="00C57754"/>
    <w:p w:rsidR="0055643A" w:rsidRPr="0029148B" w:rsidRDefault="0055643A" w:rsidP="001C6FDD">
      <w:pPr>
        <w:pStyle w:val="Heading1"/>
        <w:spacing w:after="0"/>
      </w:pPr>
      <w:smartTag w:uri="urn:schemas-microsoft-com:office:smarttags" w:element="place">
        <w:smartTag w:uri="urn:schemas-microsoft-com:office:smarttags" w:element="PlaceName">
          <w:r w:rsidRPr="0029148B">
            <w:t>RMIT</w:t>
          </w:r>
        </w:smartTag>
        <w:r w:rsidRPr="0029148B">
          <w:t xml:space="preserve"> </w:t>
        </w:r>
        <w:smartTag w:uri="urn:schemas-microsoft-com:office:smarttags" w:element="PlaceType">
          <w:r w:rsidRPr="0029148B">
            <w:t>University</w:t>
          </w:r>
        </w:smartTag>
      </w:smartTag>
    </w:p>
    <w:p w:rsidR="0055643A" w:rsidRDefault="0055643A" w:rsidP="001C6FDD">
      <w:pPr>
        <w:pStyle w:val="NormalWeb"/>
        <w:shd w:val="clear" w:color="auto" w:fill="FFFFFF"/>
        <w:spacing w:before="0" w:beforeAutospacing="0" w:after="0" w:afterAutospacing="0"/>
        <w:jc w:val="both"/>
        <w:rPr>
          <w:color w:val="000000"/>
          <w:sz w:val="20"/>
          <w:szCs w:val="20"/>
        </w:rPr>
      </w:pPr>
    </w:p>
    <w:p w:rsidR="0055643A" w:rsidRDefault="0055643A" w:rsidP="001C6FDD">
      <w:pPr>
        <w:pStyle w:val="NormalWeb"/>
        <w:shd w:val="clear" w:color="auto" w:fill="FFFFFF"/>
        <w:spacing w:before="0" w:beforeAutospacing="0" w:after="0" w:afterAutospacing="0"/>
        <w:jc w:val="both"/>
        <w:rPr>
          <w:color w:val="000000"/>
          <w:sz w:val="20"/>
          <w:szCs w:val="20"/>
        </w:rPr>
      </w:pPr>
      <w:r>
        <w:rPr>
          <w:color w:val="000000"/>
          <w:sz w:val="20"/>
          <w:szCs w:val="20"/>
        </w:rPr>
        <w:t>RMIT is a global university of technology and design, focused on creating solutions that transform the future for the benefit of people and their environments. We are global in attitude, action and presence; urban in orientation and creativity; and connected through active partnerships with professions, industries and organisations.</w:t>
      </w:r>
    </w:p>
    <w:p w:rsidR="0055643A" w:rsidRDefault="0055643A" w:rsidP="001C6FDD">
      <w:pPr>
        <w:pStyle w:val="NormalWeb"/>
        <w:shd w:val="clear" w:color="auto" w:fill="FFFFFF"/>
        <w:spacing w:before="0" w:beforeAutospacing="0" w:after="0" w:afterAutospacing="0"/>
        <w:jc w:val="both"/>
        <w:rPr>
          <w:color w:val="000000"/>
          <w:sz w:val="20"/>
          <w:szCs w:val="20"/>
        </w:rPr>
      </w:pPr>
    </w:p>
    <w:p w:rsidR="0055643A" w:rsidRDefault="0055643A" w:rsidP="001C6FDD">
      <w:pPr>
        <w:pStyle w:val="NormalWeb"/>
        <w:shd w:val="clear" w:color="auto" w:fill="FFFFFF"/>
        <w:spacing w:before="0" w:beforeAutospacing="0" w:after="0" w:afterAutospacing="0"/>
        <w:jc w:val="both"/>
        <w:rPr>
          <w:color w:val="000000"/>
          <w:sz w:val="20"/>
          <w:szCs w:val="20"/>
        </w:rPr>
      </w:pPr>
      <w:smartTag w:uri="urn:schemas-microsoft-com:office:smarttags" w:element="place">
        <w:smartTag w:uri="urn:schemas-microsoft-com:office:smarttags" w:element="PlaceName">
          <w:r>
            <w:rPr>
              <w:color w:val="000000"/>
              <w:sz w:val="20"/>
              <w:szCs w:val="20"/>
            </w:rPr>
            <w:t>RMIT</w:t>
          </w:r>
        </w:smartTag>
        <w:r>
          <w:rPr>
            <w:color w:val="000000"/>
            <w:sz w:val="20"/>
            <w:szCs w:val="20"/>
          </w:rPr>
          <w:t xml:space="preserve"> </w:t>
        </w:r>
        <w:smartTag w:uri="urn:schemas-microsoft-com:office:smarttags" w:element="PlaceType">
          <w:r>
            <w:rPr>
              <w:color w:val="000000"/>
              <w:sz w:val="20"/>
              <w:szCs w:val="20"/>
            </w:rPr>
            <w:t>University</w:t>
          </w:r>
        </w:smartTag>
      </w:smartTag>
      <w:r>
        <w:rPr>
          <w:color w:val="000000"/>
          <w:sz w:val="20"/>
          <w:szCs w:val="20"/>
        </w:rPr>
        <w:t xml:space="preserve"> enjoys an international reputation for excellence in professional and practical educational programs and high quality outcome-oriented research.</w:t>
      </w:r>
    </w:p>
    <w:p w:rsidR="0055643A" w:rsidRDefault="0055643A" w:rsidP="001C6FDD">
      <w:pPr>
        <w:pStyle w:val="NormalWeb"/>
        <w:shd w:val="clear" w:color="auto" w:fill="FFFFFF"/>
        <w:spacing w:before="0" w:beforeAutospacing="0" w:after="0" w:afterAutospacing="0"/>
        <w:jc w:val="both"/>
        <w:rPr>
          <w:color w:val="000000"/>
          <w:sz w:val="20"/>
          <w:szCs w:val="20"/>
        </w:rPr>
      </w:pPr>
    </w:p>
    <w:p w:rsidR="0055643A" w:rsidRDefault="0055643A" w:rsidP="001C6FDD">
      <w:pPr>
        <w:pStyle w:val="NormalWeb"/>
        <w:shd w:val="clear" w:color="auto" w:fill="FFFFFF"/>
        <w:spacing w:before="0" w:beforeAutospacing="0" w:after="0" w:afterAutospacing="0"/>
        <w:jc w:val="both"/>
        <w:rPr>
          <w:color w:val="000000"/>
          <w:sz w:val="20"/>
          <w:szCs w:val="20"/>
        </w:rPr>
      </w:pPr>
      <w:r>
        <w:rPr>
          <w:color w:val="000000"/>
          <w:sz w:val="20"/>
          <w:szCs w:val="20"/>
        </w:rPr>
        <w:t xml:space="preserve">One of </w:t>
      </w:r>
      <w:smartTag w:uri="urn:schemas-microsoft-com:office:smarttags" w:element="place">
        <w:smartTag w:uri="urn:schemas-microsoft-com:office:smarttags" w:element="country-region">
          <w:r>
            <w:rPr>
              <w:color w:val="000000"/>
              <w:sz w:val="20"/>
              <w:szCs w:val="20"/>
            </w:rPr>
            <w:t>Australia</w:t>
          </w:r>
        </w:smartTag>
      </w:smartTag>
      <w:r>
        <w:rPr>
          <w:color w:val="000000"/>
          <w:sz w:val="20"/>
          <w:szCs w:val="20"/>
        </w:rPr>
        <w:t>’s original educational institutions founded in 1887, RMIT is now the nation’s largest tertiary institution. The University offers an extensive range of postgraduate, undergraduate and vocational programs.</w:t>
      </w:r>
    </w:p>
    <w:p w:rsidR="0055643A" w:rsidRDefault="0055643A" w:rsidP="001C6FDD">
      <w:pPr>
        <w:pStyle w:val="NormalWeb"/>
        <w:shd w:val="clear" w:color="auto" w:fill="FFFFFF"/>
        <w:spacing w:before="0" w:beforeAutospacing="0" w:after="0" w:afterAutospacing="0"/>
        <w:jc w:val="both"/>
        <w:rPr>
          <w:color w:val="000000"/>
          <w:sz w:val="20"/>
          <w:szCs w:val="20"/>
        </w:rPr>
      </w:pPr>
      <w:r>
        <w:rPr>
          <w:color w:val="000000"/>
          <w:sz w:val="20"/>
          <w:szCs w:val="20"/>
        </w:rPr>
        <w:t xml:space="preserve">RMIT has three </w:t>
      </w:r>
      <w:smartTag w:uri="urn:schemas-microsoft-com:office:smarttags" w:element="place">
        <w:smartTag w:uri="urn:schemas-microsoft-com:office:smarttags" w:element="City">
          <w:r>
            <w:rPr>
              <w:color w:val="000000"/>
              <w:sz w:val="20"/>
              <w:szCs w:val="20"/>
            </w:rPr>
            <w:t>Melbourne</w:t>
          </w:r>
        </w:smartTag>
      </w:smartTag>
      <w:r>
        <w:rPr>
          <w:color w:val="000000"/>
          <w:sz w:val="20"/>
          <w:szCs w:val="20"/>
        </w:rPr>
        <w:t xml:space="preserve"> campuses – in the central business district and in </w:t>
      </w:r>
      <w:smartTag w:uri="urn:schemas-microsoft-com:office:smarttags" w:element="place">
        <w:smartTag w:uri="urn:schemas-microsoft-com:office:smarttags" w:element="City">
          <w:r>
            <w:rPr>
              <w:color w:val="000000"/>
              <w:sz w:val="20"/>
              <w:szCs w:val="20"/>
            </w:rPr>
            <w:t>Brunswick</w:t>
          </w:r>
        </w:smartTag>
      </w:smartTag>
      <w:r>
        <w:rPr>
          <w:color w:val="000000"/>
          <w:sz w:val="20"/>
          <w:szCs w:val="20"/>
        </w:rPr>
        <w:t xml:space="preserve"> and Bundoora in the city’s northern suburbs - campuses in </w:t>
      </w:r>
      <w:smartTag w:uri="urn:schemas-microsoft-com:office:smarttags" w:element="place">
        <w:smartTag w:uri="urn:schemas-microsoft-com:office:smarttags" w:element="City">
          <w:r>
            <w:rPr>
              <w:color w:val="000000"/>
              <w:sz w:val="20"/>
              <w:szCs w:val="20"/>
            </w:rPr>
            <w:t>Hanoi</w:t>
          </w:r>
        </w:smartTag>
      </w:smartTag>
      <w:r>
        <w:rPr>
          <w:color w:val="000000"/>
          <w:sz w:val="20"/>
          <w:szCs w:val="20"/>
        </w:rPr>
        <w:t xml:space="preserve"> and </w:t>
      </w:r>
      <w:smartTag w:uri="urn:schemas-microsoft-com:office:smarttags" w:element="place">
        <w:smartTag w:uri="urn:schemas-microsoft-com:office:smarttags" w:element="City">
          <w:r>
            <w:rPr>
              <w:color w:val="000000"/>
              <w:sz w:val="20"/>
              <w:szCs w:val="20"/>
            </w:rPr>
            <w:t>Ho Chi Minh City</w:t>
          </w:r>
        </w:smartTag>
      </w:smartTag>
      <w:r>
        <w:rPr>
          <w:color w:val="000000"/>
          <w:sz w:val="20"/>
          <w:szCs w:val="20"/>
        </w:rPr>
        <w:t xml:space="preserve"> in </w:t>
      </w:r>
      <w:smartTag w:uri="urn:schemas-microsoft-com:office:smarttags" w:element="place">
        <w:smartTag w:uri="urn:schemas-microsoft-com:office:smarttags" w:element="country-region">
          <w:r>
            <w:rPr>
              <w:color w:val="000000"/>
              <w:sz w:val="20"/>
              <w:szCs w:val="20"/>
            </w:rPr>
            <w:t>Vietnam</w:t>
          </w:r>
        </w:smartTag>
      </w:smartTag>
      <w:r>
        <w:rPr>
          <w:color w:val="000000"/>
          <w:sz w:val="20"/>
          <w:szCs w:val="20"/>
        </w:rPr>
        <w:t xml:space="preserve"> and a site in </w:t>
      </w:r>
      <w:smartTag w:uri="urn:schemas-microsoft-com:office:smarttags" w:element="place">
        <w:smartTag w:uri="urn:schemas-microsoft-com:office:smarttags" w:element="City">
          <w:r>
            <w:rPr>
              <w:color w:val="000000"/>
              <w:sz w:val="20"/>
              <w:szCs w:val="20"/>
            </w:rPr>
            <w:t>Barcelona</w:t>
          </w:r>
        </w:smartTag>
        <w:r>
          <w:rPr>
            <w:color w:val="000000"/>
            <w:sz w:val="20"/>
            <w:szCs w:val="20"/>
          </w:rPr>
          <w:t xml:space="preserve">, </w:t>
        </w:r>
        <w:smartTag w:uri="urn:schemas-microsoft-com:office:smarttags" w:element="country-region">
          <w:r>
            <w:rPr>
              <w:color w:val="000000"/>
              <w:sz w:val="20"/>
              <w:szCs w:val="20"/>
            </w:rPr>
            <w:t>Spain</w:t>
          </w:r>
        </w:smartTag>
      </w:smartTag>
      <w:r>
        <w:rPr>
          <w:color w:val="000000"/>
          <w:sz w:val="20"/>
          <w:szCs w:val="20"/>
        </w:rPr>
        <w:t xml:space="preserve">. With significant partnerships in </w:t>
      </w:r>
      <w:smartTag w:uri="urn:schemas-microsoft-com:office:smarttags" w:element="place">
        <w:smartTag w:uri="urn:schemas-microsoft-com:office:smarttags" w:element="City">
          <w:r>
            <w:rPr>
              <w:color w:val="000000"/>
              <w:sz w:val="20"/>
              <w:szCs w:val="20"/>
            </w:rPr>
            <w:t>Hong Kong</w:t>
          </w:r>
        </w:smartTag>
        <w:r>
          <w:rPr>
            <w:color w:val="000000"/>
            <w:sz w:val="20"/>
            <w:szCs w:val="20"/>
          </w:rPr>
          <w:t xml:space="preserve">, </w:t>
        </w:r>
        <w:smartTag w:uri="urn:schemas-microsoft-com:office:smarttags" w:element="country-region">
          <w:r>
            <w:rPr>
              <w:color w:val="000000"/>
              <w:sz w:val="20"/>
              <w:szCs w:val="20"/>
            </w:rPr>
            <w:t>China</w:t>
          </w:r>
        </w:smartTag>
      </w:smartTag>
      <w:r>
        <w:rPr>
          <w:color w:val="000000"/>
          <w:sz w:val="20"/>
          <w:szCs w:val="20"/>
        </w:rPr>
        <w:t xml:space="preserve">, </w:t>
      </w:r>
      <w:smartTag w:uri="urn:schemas-microsoft-com:office:smarttags" w:element="place">
        <w:smartTag w:uri="urn:schemas-microsoft-com:office:smarttags" w:element="country-region">
          <w:r>
            <w:rPr>
              <w:color w:val="000000"/>
              <w:sz w:val="20"/>
              <w:szCs w:val="20"/>
            </w:rPr>
            <w:t>Indonesia</w:t>
          </w:r>
        </w:smartTag>
      </w:smartTag>
      <w:r>
        <w:rPr>
          <w:color w:val="000000"/>
          <w:sz w:val="20"/>
          <w:szCs w:val="20"/>
        </w:rPr>
        <w:t xml:space="preserve">, </w:t>
      </w:r>
      <w:smartTag w:uri="urn:schemas-microsoft-com:office:smarttags" w:element="place">
        <w:smartTag w:uri="urn:schemas-microsoft-com:office:smarttags" w:element="country-region">
          <w:r>
            <w:rPr>
              <w:color w:val="000000"/>
              <w:sz w:val="20"/>
              <w:szCs w:val="20"/>
            </w:rPr>
            <w:t>Malaysia</w:t>
          </w:r>
        </w:smartTag>
      </w:smartTag>
      <w:r>
        <w:rPr>
          <w:color w:val="000000"/>
          <w:sz w:val="20"/>
          <w:szCs w:val="20"/>
        </w:rPr>
        <w:t xml:space="preserve"> and </w:t>
      </w:r>
      <w:smartTag w:uri="urn:schemas-microsoft-com:office:smarttags" w:element="place">
        <w:smartTag w:uri="urn:schemas-microsoft-com:office:smarttags" w:element="country-region">
          <w:r>
            <w:rPr>
              <w:color w:val="000000"/>
              <w:sz w:val="20"/>
              <w:szCs w:val="20"/>
            </w:rPr>
            <w:t>Singapore</w:t>
          </w:r>
        </w:smartTag>
      </w:smartTag>
      <w:r>
        <w:rPr>
          <w:color w:val="000000"/>
          <w:sz w:val="20"/>
          <w:szCs w:val="20"/>
        </w:rPr>
        <w:t>, RMIT has a strong educational presence in the Asia-Pacific region. The University’s total student population of 82,000 includes 30,000 international students (onshore and offshore).</w:t>
      </w:r>
    </w:p>
    <w:p w:rsidR="0055643A" w:rsidRDefault="0055643A" w:rsidP="001C6FDD">
      <w:pPr>
        <w:pStyle w:val="NormalWeb"/>
        <w:shd w:val="clear" w:color="auto" w:fill="FFFFFF"/>
        <w:spacing w:before="0" w:beforeAutospacing="0" w:after="0" w:afterAutospacing="0"/>
        <w:jc w:val="both"/>
        <w:rPr>
          <w:color w:val="000000"/>
          <w:sz w:val="20"/>
          <w:szCs w:val="20"/>
        </w:rPr>
      </w:pPr>
    </w:p>
    <w:p w:rsidR="0055643A" w:rsidRDefault="0055643A" w:rsidP="001C6FDD">
      <w:pPr>
        <w:pStyle w:val="NormalWeb"/>
        <w:shd w:val="clear" w:color="auto" w:fill="FFFFFF"/>
        <w:spacing w:before="0" w:beforeAutospacing="0" w:after="0" w:afterAutospacing="0"/>
        <w:jc w:val="both"/>
        <w:rPr>
          <w:color w:val="000000"/>
          <w:sz w:val="20"/>
          <w:szCs w:val="20"/>
        </w:rPr>
      </w:pPr>
      <w:r>
        <w:rPr>
          <w:color w:val="000000"/>
          <w:sz w:val="20"/>
          <w:szCs w:val="20"/>
        </w:rPr>
        <w:t>RMIT is a leader in technology, design, global business, communication, global communities, health solutions and urban sustainable futures. It is ranked in the top 150 universities in the world for engineering, computer science and information systems, economics, communication and media studies, accounting and finance, and education in the 2013 QS World University Rankings and 10</w:t>
      </w:r>
      <w:r>
        <w:rPr>
          <w:color w:val="000000"/>
          <w:sz w:val="20"/>
          <w:szCs w:val="20"/>
          <w:vertAlign w:val="superscript"/>
        </w:rPr>
        <w:t>th</w:t>
      </w:r>
      <w:r>
        <w:rPr>
          <w:rStyle w:val="apple-converted-space"/>
          <w:rFonts w:cs="Arial"/>
          <w:color w:val="000000"/>
          <w:sz w:val="20"/>
          <w:szCs w:val="20"/>
        </w:rPr>
        <w:t> </w:t>
      </w:r>
      <w:r>
        <w:rPr>
          <w:color w:val="000000"/>
          <w:sz w:val="20"/>
          <w:szCs w:val="20"/>
        </w:rPr>
        <w:t>in Australia.</w:t>
      </w:r>
    </w:p>
    <w:p w:rsidR="0055643A" w:rsidRDefault="0055643A" w:rsidP="001C6FDD">
      <w:pPr>
        <w:pStyle w:val="NormalWeb"/>
        <w:shd w:val="clear" w:color="auto" w:fill="FFFFFF"/>
        <w:spacing w:before="0" w:beforeAutospacing="0" w:after="0" w:afterAutospacing="0"/>
        <w:jc w:val="both"/>
        <w:rPr>
          <w:color w:val="000000"/>
          <w:sz w:val="20"/>
          <w:szCs w:val="20"/>
        </w:rPr>
      </w:pPr>
    </w:p>
    <w:p w:rsidR="0055643A" w:rsidRDefault="0055643A" w:rsidP="001C6FDD">
      <w:pPr>
        <w:pStyle w:val="NormalWeb"/>
        <w:shd w:val="clear" w:color="auto" w:fill="FFFFFF"/>
        <w:spacing w:before="0" w:beforeAutospacing="0" w:after="0" w:afterAutospacing="0"/>
        <w:jc w:val="both"/>
      </w:pPr>
      <w:r w:rsidRPr="00BA4DB6">
        <w:rPr>
          <w:color w:val="000000"/>
          <w:sz w:val="20"/>
          <w:szCs w:val="20"/>
        </w:rPr>
        <w:t xml:space="preserve">Details relating to </w:t>
      </w:r>
      <w:smartTag w:uri="urn:schemas-microsoft-com:office:smarttags" w:element="place">
        <w:smartTag w:uri="urn:schemas-microsoft-com:office:smarttags" w:element="PlaceName">
          <w:r>
            <w:rPr>
              <w:color w:val="000000"/>
              <w:sz w:val="20"/>
              <w:szCs w:val="20"/>
            </w:rPr>
            <w:t>RMIT</w:t>
          </w:r>
        </w:smartTag>
        <w:r>
          <w:rPr>
            <w:color w:val="000000"/>
            <w:sz w:val="20"/>
            <w:szCs w:val="20"/>
          </w:rPr>
          <w:t xml:space="preserve"> </w:t>
        </w:r>
        <w:smartTag w:uri="urn:schemas-microsoft-com:office:smarttags" w:element="PlaceType">
          <w:r>
            <w:rPr>
              <w:color w:val="000000"/>
              <w:sz w:val="20"/>
              <w:szCs w:val="20"/>
            </w:rPr>
            <w:t>University</w:t>
          </w:r>
        </w:smartTag>
      </w:smartTag>
      <w:r w:rsidRPr="00BA4DB6">
        <w:rPr>
          <w:color w:val="000000"/>
          <w:sz w:val="20"/>
          <w:szCs w:val="20"/>
        </w:rPr>
        <w:t xml:space="preserve"> may be found at:</w:t>
      </w:r>
      <w:r>
        <w:rPr>
          <w:color w:val="000000"/>
          <w:sz w:val="20"/>
          <w:szCs w:val="20"/>
        </w:rPr>
        <w:t xml:space="preserve"> </w:t>
      </w:r>
      <w:hyperlink r:id="rId9" w:tgtFrame="_blank" w:history="1">
        <w:r>
          <w:rPr>
            <w:rStyle w:val="Hyperlink"/>
            <w:rFonts w:cs="Arial"/>
            <w:color w:val="1155CC"/>
            <w:sz w:val="20"/>
            <w:szCs w:val="20"/>
          </w:rPr>
          <w:t>www.rmit.edu.au</w:t>
        </w:r>
      </w:hyperlink>
    </w:p>
    <w:p w:rsidR="0055643A" w:rsidRDefault="0055643A" w:rsidP="001C6FDD">
      <w:pPr>
        <w:pStyle w:val="NormalWeb"/>
        <w:shd w:val="clear" w:color="auto" w:fill="FFFFFF"/>
        <w:spacing w:before="0" w:beforeAutospacing="0" w:after="0" w:afterAutospacing="0"/>
        <w:jc w:val="both"/>
      </w:pPr>
    </w:p>
    <w:p w:rsidR="0055643A" w:rsidRDefault="0055643A" w:rsidP="001C6FDD">
      <w:pPr>
        <w:pStyle w:val="NormalWeb"/>
        <w:shd w:val="clear" w:color="auto" w:fill="FFFFFF"/>
        <w:spacing w:before="0" w:beforeAutospacing="0" w:after="0" w:afterAutospacing="0"/>
        <w:jc w:val="both"/>
        <w:rPr>
          <w:color w:val="000000"/>
          <w:sz w:val="20"/>
          <w:szCs w:val="20"/>
        </w:rPr>
      </w:pPr>
    </w:p>
    <w:p w:rsidR="0055643A" w:rsidRPr="0029148B" w:rsidRDefault="0055643A" w:rsidP="001C6FDD">
      <w:pPr>
        <w:pStyle w:val="Heading1"/>
        <w:spacing w:after="0"/>
      </w:pPr>
      <w:r w:rsidRPr="0029148B">
        <w:t>Portfolio/Group</w:t>
      </w:r>
    </w:p>
    <w:p w:rsidR="0055643A" w:rsidRDefault="0055643A" w:rsidP="001C6FDD">
      <w:pPr>
        <w:shd w:val="clear" w:color="auto" w:fill="FFFFFF"/>
        <w:rPr>
          <w:lang w:eastAsia="en-AU"/>
        </w:rPr>
      </w:pPr>
    </w:p>
    <w:p w:rsidR="0055643A" w:rsidRPr="00207B36" w:rsidRDefault="0055643A" w:rsidP="001C6FDD">
      <w:pPr>
        <w:shd w:val="clear" w:color="auto" w:fill="FFFFFF"/>
        <w:rPr>
          <w:lang w:eastAsia="en-AU"/>
        </w:rPr>
      </w:pPr>
      <w:r w:rsidRPr="00207B36">
        <w:rPr>
          <w:lang w:eastAsia="en-AU"/>
        </w:rPr>
        <w:t>The</w:t>
      </w:r>
      <w:r>
        <w:rPr>
          <w:lang w:eastAsia="en-AU"/>
        </w:rPr>
        <w:t xml:space="preserve"> </w:t>
      </w:r>
      <w:smartTag w:uri="urn:schemas-microsoft-com:office:smarttags" w:element="place">
        <w:smartTag w:uri="urn:schemas-microsoft-com:office:smarttags" w:element="PlaceType">
          <w:r>
            <w:rPr>
              <w:lang w:eastAsia="en-AU"/>
            </w:rPr>
            <w:t>College</w:t>
          </w:r>
        </w:smartTag>
        <w:r>
          <w:rPr>
            <w:lang w:eastAsia="en-AU"/>
          </w:rPr>
          <w:t xml:space="preserve"> of </w:t>
        </w:r>
        <w:smartTag w:uri="urn:schemas-microsoft-com:office:smarttags" w:element="PlaceName">
          <w:r>
            <w:rPr>
              <w:lang w:eastAsia="en-AU"/>
            </w:rPr>
            <w:t>Business</w:t>
          </w:r>
        </w:smartTag>
      </w:smartTag>
      <w:r>
        <w:rPr>
          <w:lang w:eastAsia="en-AU"/>
        </w:rPr>
        <w:t xml:space="preserve"> comprises six</w:t>
      </w:r>
      <w:r w:rsidRPr="00207B36">
        <w:rPr>
          <w:lang w:eastAsia="en-AU"/>
        </w:rPr>
        <w:t xml:space="preserve"> Schools delivering a broad range of programs in Business, at Traineeship, Certificate, Diploma, Bachelor, Masters and PhD levels.  Many programs articulate between TAFE and Higher Education, creating pathways for further study.  RMIT Business programs are delivered in </w:t>
      </w:r>
      <w:smartTag w:uri="urn:schemas-microsoft-com:office:smarttags" w:element="place">
        <w:smartTag w:uri="urn:schemas-microsoft-com:office:smarttags" w:element="City">
          <w:r w:rsidRPr="00207B36">
            <w:rPr>
              <w:lang w:eastAsia="en-AU"/>
            </w:rPr>
            <w:t>Melbourne</w:t>
          </w:r>
        </w:smartTag>
        <w:r w:rsidRPr="00207B36">
          <w:rPr>
            <w:lang w:eastAsia="en-AU"/>
          </w:rPr>
          <w:t xml:space="preserve">, </w:t>
        </w:r>
        <w:smartTag w:uri="urn:schemas-microsoft-com:office:smarttags" w:element="country-region">
          <w:r w:rsidRPr="00207B36">
            <w:rPr>
              <w:lang w:eastAsia="en-AU"/>
            </w:rPr>
            <w:t>Vietnam</w:t>
          </w:r>
        </w:smartTag>
      </w:smartTag>
      <w:r w:rsidRPr="00207B36">
        <w:rPr>
          <w:lang w:eastAsia="en-AU"/>
        </w:rPr>
        <w:t xml:space="preserve">, </w:t>
      </w:r>
      <w:smartTag w:uri="urn:schemas-microsoft-com:office:smarttags" w:element="place">
        <w:smartTag w:uri="urn:schemas-microsoft-com:office:smarttags" w:element="country-region">
          <w:r w:rsidRPr="00207B36">
            <w:rPr>
              <w:lang w:eastAsia="en-AU"/>
            </w:rPr>
            <w:t>Singapore</w:t>
          </w:r>
        </w:smartTag>
      </w:smartTag>
      <w:r w:rsidRPr="00207B36">
        <w:rPr>
          <w:lang w:eastAsia="en-AU"/>
        </w:rPr>
        <w:t xml:space="preserve">, </w:t>
      </w:r>
      <w:smartTag w:uri="urn:schemas-microsoft-com:office:smarttags" w:element="place">
        <w:r w:rsidRPr="00207B36">
          <w:rPr>
            <w:lang w:eastAsia="en-AU"/>
          </w:rPr>
          <w:t>Hong Kong</w:t>
        </w:r>
      </w:smartTag>
      <w:r w:rsidRPr="00207B36">
        <w:rPr>
          <w:lang w:eastAsia="en-AU"/>
        </w:rPr>
        <w:t xml:space="preserve">, </w:t>
      </w:r>
      <w:smartTag w:uri="urn:schemas-microsoft-com:office:smarttags" w:element="place">
        <w:smartTag w:uri="urn:schemas-microsoft-com:office:smarttags" w:element="City">
          <w:r w:rsidRPr="00207B36">
            <w:rPr>
              <w:lang w:eastAsia="en-AU"/>
            </w:rPr>
            <w:t>Shanghai</w:t>
          </w:r>
        </w:smartTag>
      </w:smartTag>
      <w:r w:rsidRPr="00207B36">
        <w:rPr>
          <w:lang w:eastAsia="en-AU"/>
        </w:rPr>
        <w:t xml:space="preserve"> and </w:t>
      </w:r>
      <w:smartTag w:uri="urn:schemas-microsoft-com:office:smarttags" w:element="place">
        <w:smartTag w:uri="urn:schemas-microsoft-com:office:smarttags" w:element="country-region">
          <w:r w:rsidRPr="00207B36">
            <w:rPr>
              <w:lang w:eastAsia="en-AU"/>
            </w:rPr>
            <w:t>Malaysia</w:t>
          </w:r>
        </w:smartTag>
      </w:smartTag>
      <w:r w:rsidRPr="00207B36">
        <w:rPr>
          <w:lang w:eastAsia="en-AU"/>
        </w:rPr>
        <w:t>, as well as through Open Universities Australia (OUA).</w:t>
      </w:r>
    </w:p>
    <w:p w:rsidR="0055643A" w:rsidRPr="00207B36" w:rsidRDefault="0055643A" w:rsidP="001C6FDD">
      <w:pPr>
        <w:shd w:val="clear" w:color="auto" w:fill="FFFFFF"/>
        <w:rPr>
          <w:lang w:eastAsia="en-AU"/>
        </w:rPr>
      </w:pPr>
      <w:r w:rsidRPr="00207B36">
        <w:rPr>
          <w:lang w:eastAsia="en-AU"/>
        </w:rPr>
        <w:t> </w:t>
      </w:r>
    </w:p>
    <w:p w:rsidR="0055643A" w:rsidRDefault="0055643A" w:rsidP="001C6FDD">
      <w:pPr>
        <w:shd w:val="clear" w:color="auto" w:fill="FFFFFF"/>
        <w:rPr>
          <w:lang w:eastAsia="en-AU"/>
        </w:rPr>
      </w:pPr>
      <w:r w:rsidRPr="00207B36">
        <w:rPr>
          <w:lang w:eastAsia="en-AU"/>
        </w:rPr>
        <w:t>The College has an annual budget of approximately $160 million and employs over 420 staff providing on and offshore programs to approximately 18,000 students (EFTSL). Enrolments in College programs in offshore locations accounts for more than 9000 EFTSL of this total.</w:t>
      </w:r>
    </w:p>
    <w:p w:rsidR="0055643A" w:rsidRPr="00207B36" w:rsidRDefault="0055643A" w:rsidP="001C6FDD">
      <w:pPr>
        <w:shd w:val="clear" w:color="auto" w:fill="FFFFFF"/>
        <w:rPr>
          <w:lang w:eastAsia="en-AU"/>
        </w:rPr>
      </w:pPr>
    </w:p>
    <w:p w:rsidR="0055643A" w:rsidRDefault="0055643A" w:rsidP="001C6FDD">
      <w:pPr>
        <w:shd w:val="clear" w:color="auto" w:fill="FFFFFF"/>
        <w:rPr>
          <w:lang w:eastAsia="en-AU"/>
        </w:rPr>
      </w:pPr>
      <w:r w:rsidRPr="00207B36">
        <w:rPr>
          <w:lang w:eastAsia="en-AU"/>
        </w:rPr>
        <w:lastRenderedPageBreak/>
        <w:t>In line with RMIT’s strategic intent to be recognised as a global university of technology and design, the College 5 year vision is focused towards cementing its reputation as a distinctive business school of international renown.  Central to this vision are three main priorities which aim for a College which is:</w:t>
      </w:r>
    </w:p>
    <w:p w:rsidR="0055643A" w:rsidRDefault="0055643A" w:rsidP="001C6FDD">
      <w:pPr>
        <w:shd w:val="clear" w:color="auto" w:fill="FFFFFF"/>
        <w:rPr>
          <w:lang w:eastAsia="en-AU"/>
        </w:rPr>
      </w:pPr>
    </w:p>
    <w:p w:rsidR="0055643A" w:rsidRDefault="0055643A" w:rsidP="001C6FDD">
      <w:pPr>
        <w:numPr>
          <w:ilvl w:val="0"/>
          <w:numId w:val="30"/>
        </w:numPr>
      </w:pPr>
      <w:r>
        <w:t>Sustainable in practice</w:t>
      </w:r>
    </w:p>
    <w:p w:rsidR="0055643A" w:rsidRDefault="0055643A" w:rsidP="001C6FDD">
      <w:pPr>
        <w:numPr>
          <w:ilvl w:val="0"/>
          <w:numId w:val="30"/>
        </w:numPr>
      </w:pPr>
      <w:r>
        <w:t>External in focus</w:t>
      </w:r>
    </w:p>
    <w:p w:rsidR="0055643A" w:rsidRDefault="0055643A" w:rsidP="001C6FDD">
      <w:pPr>
        <w:numPr>
          <w:ilvl w:val="0"/>
          <w:numId w:val="30"/>
        </w:numPr>
      </w:pPr>
      <w:r>
        <w:t>Transformative in impact</w:t>
      </w:r>
    </w:p>
    <w:p w:rsidR="0055643A" w:rsidRPr="00476459" w:rsidRDefault="0055643A" w:rsidP="001C6FDD">
      <w:pPr>
        <w:ind w:left="360"/>
      </w:pPr>
    </w:p>
    <w:p w:rsidR="0055643A" w:rsidRPr="00207B36" w:rsidRDefault="0055643A" w:rsidP="001C6FDD">
      <w:pPr>
        <w:shd w:val="clear" w:color="auto" w:fill="FFFFFF"/>
        <w:rPr>
          <w:lang w:eastAsia="en-AU"/>
        </w:rPr>
      </w:pPr>
      <w:r w:rsidRPr="00207B36">
        <w:rPr>
          <w:lang w:eastAsia="en-AU"/>
        </w:rPr>
        <w:t xml:space="preserve">The College has benefited from the University’s investment in infrastructure and the development of renovated heritage premises for the Graduate School of Business and Law and the newly constructed </w:t>
      </w:r>
      <w:smartTag w:uri="urn:schemas-microsoft-com:office:smarttags" w:element="place">
        <w:smartTag w:uri="urn:schemas-microsoft-com:office:smarttags" w:element="PlaceName">
          <w:r w:rsidRPr="00207B36">
            <w:rPr>
              <w:lang w:eastAsia="en-AU"/>
            </w:rPr>
            <w:t>Swanston</w:t>
          </w:r>
        </w:smartTag>
        <w:r w:rsidRPr="00207B36">
          <w:rPr>
            <w:lang w:eastAsia="en-AU"/>
          </w:rPr>
          <w:t xml:space="preserve"> </w:t>
        </w:r>
        <w:smartTag w:uri="urn:schemas-microsoft-com:office:smarttags" w:element="PlaceName">
          <w:r w:rsidRPr="00207B36">
            <w:rPr>
              <w:lang w:eastAsia="en-AU"/>
            </w:rPr>
            <w:t>Academic</w:t>
          </w:r>
        </w:smartTag>
        <w:r w:rsidRPr="00207B36">
          <w:rPr>
            <w:lang w:eastAsia="en-AU"/>
          </w:rPr>
          <w:t xml:space="preserve"> </w:t>
        </w:r>
        <w:smartTag w:uri="urn:schemas-microsoft-com:office:smarttags" w:element="PlaceType">
          <w:r w:rsidRPr="00207B36">
            <w:rPr>
              <w:lang w:eastAsia="en-AU"/>
            </w:rPr>
            <w:t>Building</w:t>
          </w:r>
        </w:smartTag>
      </w:smartTag>
      <w:r w:rsidRPr="00207B36">
        <w:rPr>
          <w:lang w:eastAsia="en-AU"/>
        </w:rPr>
        <w:t xml:space="preserve"> housing all other College staff.</w:t>
      </w:r>
    </w:p>
    <w:p w:rsidR="0055643A" w:rsidRPr="00207B36" w:rsidRDefault="0055643A" w:rsidP="001C6FDD">
      <w:pPr>
        <w:widowControl w:val="0"/>
        <w:tabs>
          <w:tab w:val="left" w:pos="1500"/>
          <w:tab w:val="left" w:pos="3000"/>
        </w:tabs>
        <w:adjustRightInd w:val="0"/>
        <w:rPr>
          <w:color w:val="000000"/>
          <w:lang w:eastAsia="en-AU"/>
        </w:rPr>
      </w:pPr>
    </w:p>
    <w:p w:rsidR="0055643A" w:rsidRDefault="0055643A" w:rsidP="001C6FDD">
      <w:pPr>
        <w:rPr>
          <w:rStyle w:val="Hyperlink"/>
          <w:rFonts w:cs="Arial"/>
          <w:lang w:eastAsia="en-AU"/>
        </w:rPr>
      </w:pPr>
      <w:r w:rsidRPr="00E26D58">
        <w:rPr>
          <w:color w:val="000000"/>
          <w:lang w:eastAsia="en-AU"/>
        </w:rPr>
        <w:t xml:space="preserve">Details relating to the College may be found at: </w:t>
      </w:r>
      <w:hyperlink r:id="rId10" w:history="1">
        <w:r w:rsidRPr="00FF7917">
          <w:rPr>
            <w:rStyle w:val="Hyperlink"/>
            <w:rFonts w:cs="Arial"/>
            <w:lang w:eastAsia="en-AU"/>
          </w:rPr>
          <w:t>www.rmit.edu.au/bus</w:t>
        </w:r>
      </w:hyperlink>
    </w:p>
    <w:p w:rsidR="0055643A" w:rsidRDefault="0055643A" w:rsidP="001C6FDD">
      <w:pPr>
        <w:rPr>
          <w:rStyle w:val="Hyperlink"/>
          <w:rFonts w:cs="Arial"/>
          <w:lang w:eastAsia="en-AU"/>
        </w:rPr>
      </w:pPr>
    </w:p>
    <w:p w:rsidR="0055643A" w:rsidRDefault="0055643A" w:rsidP="001C6FDD">
      <w:pPr>
        <w:pBdr>
          <w:bottom w:val="single" w:sz="4" w:space="1" w:color="auto"/>
        </w:pBdr>
        <w:rPr>
          <w:rStyle w:val="A2"/>
          <w:rFonts w:cs="Arial"/>
          <w:b/>
          <w:bCs/>
          <w:sz w:val="20"/>
          <w:szCs w:val="20"/>
        </w:rPr>
      </w:pPr>
    </w:p>
    <w:p w:rsidR="0055643A" w:rsidRDefault="0055643A" w:rsidP="001C6FDD">
      <w:pPr>
        <w:pBdr>
          <w:bottom w:val="single" w:sz="4" w:space="1" w:color="auto"/>
        </w:pBdr>
        <w:rPr>
          <w:rStyle w:val="A2"/>
          <w:rFonts w:cs="Arial"/>
          <w:b/>
          <w:bCs/>
          <w:sz w:val="20"/>
          <w:szCs w:val="20"/>
        </w:rPr>
      </w:pPr>
      <w:r w:rsidRPr="008B4BED">
        <w:rPr>
          <w:rStyle w:val="A2"/>
          <w:rFonts w:cs="Arial"/>
          <w:b/>
          <w:bCs/>
          <w:sz w:val="20"/>
          <w:szCs w:val="20"/>
        </w:rPr>
        <w:t xml:space="preserve">The </w:t>
      </w:r>
      <w:smartTag w:uri="urn:schemas-microsoft-com:office:smarttags" w:element="place">
        <w:smartTag w:uri="urn:schemas-microsoft-com:office:smarttags" w:element="PlaceType">
          <w:r w:rsidRPr="008B4BED">
            <w:rPr>
              <w:rStyle w:val="A2"/>
              <w:rFonts w:cs="Arial"/>
              <w:b/>
              <w:bCs/>
              <w:sz w:val="20"/>
              <w:szCs w:val="20"/>
            </w:rPr>
            <w:t>School</w:t>
          </w:r>
        </w:smartTag>
        <w:r w:rsidRPr="008B4BED">
          <w:rPr>
            <w:rStyle w:val="A2"/>
            <w:rFonts w:cs="Arial"/>
            <w:b/>
            <w:bCs/>
            <w:sz w:val="20"/>
            <w:szCs w:val="20"/>
          </w:rPr>
          <w:t xml:space="preserve"> of </w:t>
        </w:r>
        <w:smartTag w:uri="urn:schemas-microsoft-com:office:smarttags" w:element="PlaceName">
          <w:r w:rsidRPr="008B4BED">
            <w:rPr>
              <w:rStyle w:val="A2"/>
              <w:rFonts w:cs="Arial"/>
              <w:b/>
              <w:bCs/>
              <w:sz w:val="20"/>
              <w:szCs w:val="20"/>
            </w:rPr>
            <w:t>Accounting</w:t>
          </w:r>
        </w:smartTag>
      </w:smartTag>
      <w:r w:rsidRPr="008B4BED">
        <w:rPr>
          <w:rStyle w:val="A2"/>
          <w:rFonts w:cs="Arial"/>
          <w:b/>
          <w:bCs/>
          <w:sz w:val="20"/>
          <w:szCs w:val="20"/>
        </w:rPr>
        <w:t xml:space="preserve"> </w:t>
      </w:r>
    </w:p>
    <w:p w:rsidR="0055643A" w:rsidRPr="008B4BED" w:rsidRDefault="0055643A" w:rsidP="001C6FDD">
      <w:pPr>
        <w:pStyle w:val="Body1"/>
        <w:jc w:val="both"/>
        <w:rPr>
          <w:rStyle w:val="A2"/>
          <w:rFonts w:ascii="Arial" w:hAnsi="Arial" w:cs="Arial"/>
          <w:sz w:val="20"/>
          <w:szCs w:val="20"/>
        </w:rPr>
      </w:pPr>
      <w:r>
        <w:rPr>
          <w:rStyle w:val="A2"/>
          <w:rFonts w:ascii="Arial" w:hAnsi="Arial" w:cs="Arial"/>
          <w:sz w:val="20"/>
          <w:szCs w:val="20"/>
        </w:rPr>
        <w:br/>
      </w:r>
      <w:r w:rsidRPr="008B4BED">
        <w:rPr>
          <w:rStyle w:val="A2"/>
          <w:rFonts w:ascii="Arial" w:hAnsi="Arial" w:cs="Arial"/>
          <w:sz w:val="20"/>
          <w:szCs w:val="20"/>
        </w:rPr>
        <w:t xml:space="preserve">The School is one of the largest accounting schools in </w:t>
      </w:r>
      <w:smartTag w:uri="urn:schemas-microsoft-com:office:smarttags" w:element="place">
        <w:smartTag w:uri="urn:schemas-microsoft-com:office:smarttags" w:element="country-region">
          <w:r w:rsidRPr="008B4BED">
            <w:rPr>
              <w:rStyle w:val="A2"/>
              <w:rFonts w:ascii="Arial" w:hAnsi="Arial" w:cs="Arial"/>
              <w:sz w:val="20"/>
              <w:szCs w:val="20"/>
            </w:rPr>
            <w:t>Australia</w:t>
          </w:r>
        </w:smartTag>
      </w:smartTag>
      <w:r w:rsidRPr="008B4BED">
        <w:rPr>
          <w:rStyle w:val="A2"/>
          <w:rFonts w:ascii="Arial" w:hAnsi="Arial" w:cs="Arial"/>
          <w:sz w:val="20"/>
          <w:szCs w:val="20"/>
        </w:rPr>
        <w:t xml:space="preserve"> with an annual operating budget of </w:t>
      </w:r>
      <w:r>
        <w:rPr>
          <w:rStyle w:val="A2"/>
          <w:rFonts w:ascii="Arial" w:hAnsi="Arial" w:cs="Arial"/>
          <w:sz w:val="20"/>
          <w:szCs w:val="20"/>
        </w:rPr>
        <w:t>approximately $21</w:t>
      </w:r>
      <w:r w:rsidRPr="008B4BED">
        <w:rPr>
          <w:rStyle w:val="A2"/>
          <w:rFonts w:ascii="Arial" w:hAnsi="Arial" w:cs="Arial"/>
          <w:sz w:val="20"/>
          <w:szCs w:val="20"/>
        </w:rPr>
        <w:t xml:space="preserve"> million and over 2,000 undergraduate a</w:t>
      </w:r>
      <w:r>
        <w:rPr>
          <w:rStyle w:val="A2"/>
          <w:rFonts w:ascii="Arial" w:hAnsi="Arial" w:cs="Arial"/>
          <w:sz w:val="20"/>
          <w:szCs w:val="20"/>
        </w:rPr>
        <w:t>nd postgraduate students. The 36</w:t>
      </w:r>
      <w:r w:rsidRPr="008B4BED">
        <w:rPr>
          <w:rStyle w:val="A2"/>
          <w:rFonts w:ascii="Arial" w:hAnsi="Arial" w:cs="Arial"/>
          <w:sz w:val="20"/>
          <w:szCs w:val="20"/>
        </w:rPr>
        <w:t xml:space="preserve"> full-time staff of the School are experienced and highly qualified; they are complemented by a cohort of part-time specialised staff from industry, thus ensuring relevance of its academic programs.</w:t>
      </w:r>
    </w:p>
    <w:p w:rsidR="0055643A" w:rsidRPr="008B4BED" w:rsidRDefault="0055643A" w:rsidP="001C6FDD">
      <w:pPr>
        <w:pStyle w:val="Body1"/>
        <w:jc w:val="both"/>
        <w:rPr>
          <w:rStyle w:val="A2"/>
          <w:rFonts w:ascii="Arial" w:hAnsi="Arial" w:cs="Arial"/>
          <w:sz w:val="20"/>
          <w:szCs w:val="20"/>
        </w:rPr>
      </w:pPr>
    </w:p>
    <w:p w:rsidR="0055643A" w:rsidRPr="008B4BED" w:rsidRDefault="0055643A" w:rsidP="001C6FDD">
      <w:pPr>
        <w:pStyle w:val="Body1"/>
        <w:jc w:val="both"/>
        <w:rPr>
          <w:rStyle w:val="A2"/>
          <w:rFonts w:ascii="Arial" w:hAnsi="Arial" w:cs="Arial"/>
          <w:sz w:val="20"/>
          <w:szCs w:val="20"/>
        </w:rPr>
      </w:pPr>
      <w:r w:rsidRPr="008B4BED">
        <w:rPr>
          <w:rStyle w:val="A2"/>
          <w:rFonts w:ascii="Arial" w:hAnsi="Arial" w:cs="Arial"/>
          <w:sz w:val="20"/>
          <w:szCs w:val="20"/>
        </w:rPr>
        <w:t>The School aims to be recognised as the leading Australian business school in the accounting discipline. This mission is evidenced by the provision of high quality academic programs that are not only responsive to the needs of the accounting profession, but also provide leadership in innovative thinking pertinent in creating strategic directions for the profession in the public interest.</w:t>
      </w:r>
    </w:p>
    <w:p w:rsidR="0055643A" w:rsidRPr="008B4BED" w:rsidRDefault="0055643A" w:rsidP="001C6FDD">
      <w:pPr>
        <w:pStyle w:val="Body1"/>
        <w:jc w:val="both"/>
        <w:rPr>
          <w:rStyle w:val="A2"/>
          <w:rFonts w:ascii="Arial" w:hAnsi="Arial" w:cs="Arial"/>
          <w:sz w:val="20"/>
          <w:szCs w:val="20"/>
        </w:rPr>
      </w:pPr>
    </w:p>
    <w:p w:rsidR="0055643A" w:rsidRDefault="0055643A" w:rsidP="001C6FDD">
      <w:pPr>
        <w:pStyle w:val="Body1"/>
        <w:jc w:val="both"/>
        <w:rPr>
          <w:rStyle w:val="A2"/>
          <w:rFonts w:ascii="Arial" w:hAnsi="Arial" w:cs="Arial"/>
          <w:sz w:val="20"/>
          <w:szCs w:val="20"/>
        </w:rPr>
      </w:pPr>
      <w:r w:rsidRPr="008B4BED">
        <w:rPr>
          <w:rStyle w:val="A2"/>
          <w:rFonts w:ascii="Arial" w:hAnsi="Arial" w:cs="Arial"/>
          <w:sz w:val="20"/>
          <w:szCs w:val="20"/>
        </w:rPr>
        <w:t>The School offers the following undergraduate and postgraduate coursework programs known for their practicality, industry relevance and flexible delivery:</w:t>
      </w:r>
    </w:p>
    <w:p w:rsidR="0055643A" w:rsidRPr="008B4BED" w:rsidRDefault="0055643A" w:rsidP="001C6FDD">
      <w:pPr>
        <w:pStyle w:val="Body1"/>
        <w:rPr>
          <w:rStyle w:val="A2"/>
          <w:rFonts w:ascii="Arial" w:hAnsi="Arial" w:cs="Arial"/>
          <w:sz w:val="20"/>
          <w:szCs w:val="20"/>
        </w:rPr>
      </w:pPr>
    </w:p>
    <w:p w:rsidR="0055643A" w:rsidRPr="008B4BED" w:rsidRDefault="0055643A" w:rsidP="001C6FDD">
      <w:pPr>
        <w:pStyle w:val="Body1"/>
        <w:rPr>
          <w:rStyle w:val="A2"/>
          <w:rFonts w:ascii="Arial" w:hAnsi="Arial" w:cs="Arial"/>
          <w:sz w:val="20"/>
          <w:szCs w:val="20"/>
        </w:rPr>
      </w:pPr>
      <w:r>
        <w:rPr>
          <w:rStyle w:val="A2"/>
          <w:rFonts w:ascii="Arial" w:hAnsi="Arial" w:cs="Arial"/>
          <w:sz w:val="20"/>
          <w:szCs w:val="20"/>
        </w:rPr>
        <w:t>- Bachelor of Business (</w:t>
      </w:r>
      <w:r w:rsidRPr="008B4BED">
        <w:rPr>
          <w:rStyle w:val="A2"/>
          <w:rFonts w:ascii="Arial" w:hAnsi="Arial" w:cs="Arial"/>
          <w:sz w:val="20"/>
          <w:szCs w:val="20"/>
        </w:rPr>
        <w:t>Accountancy</w:t>
      </w:r>
      <w:r>
        <w:rPr>
          <w:rStyle w:val="A2"/>
          <w:rFonts w:ascii="Arial" w:hAnsi="Arial" w:cs="Arial"/>
          <w:sz w:val="20"/>
          <w:szCs w:val="20"/>
        </w:rPr>
        <w:t>)</w:t>
      </w:r>
    </w:p>
    <w:p w:rsidR="0055643A" w:rsidRPr="008B4BED" w:rsidRDefault="0055643A" w:rsidP="001C6FDD">
      <w:pPr>
        <w:pStyle w:val="Body1"/>
        <w:rPr>
          <w:rStyle w:val="A2"/>
          <w:rFonts w:ascii="Arial" w:hAnsi="Arial" w:cs="Arial"/>
          <w:sz w:val="20"/>
          <w:szCs w:val="20"/>
        </w:rPr>
      </w:pPr>
      <w:r>
        <w:rPr>
          <w:rStyle w:val="A2"/>
          <w:rFonts w:ascii="Arial" w:hAnsi="Arial" w:cs="Arial"/>
          <w:sz w:val="20"/>
          <w:szCs w:val="20"/>
        </w:rPr>
        <w:t>- Bachelor of Business (</w:t>
      </w:r>
      <w:r w:rsidRPr="008B4BED">
        <w:rPr>
          <w:rStyle w:val="A2"/>
          <w:rFonts w:ascii="Arial" w:hAnsi="Arial" w:cs="Arial"/>
          <w:sz w:val="20"/>
          <w:szCs w:val="20"/>
        </w:rPr>
        <w:t>Professional Accountancy</w:t>
      </w:r>
      <w:r>
        <w:rPr>
          <w:rStyle w:val="A2"/>
          <w:rFonts w:ascii="Arial" w:hAnsi="Arial" w:cs="Arial"/>
          <w:sz w:val="20"/>
          <w:szCs w:val="20"/>
        </w:rPr>
        <w:t>)</w:t>
      </w:r>
    </w:p>
    <w:p w:rsidR="0055643A" w:rsidRPr="008B4BED" w:rsidRDefault="0055643A" w:rsidP="001C6FDD">
      <w:pPr>
        <w:pStyle w:val="Body1"/>
        <w:rPr>
          <w:rStyle w:val="A2"/>
          <w:rFonts w:ascii="Arial" w:hAnsi="Arial" w:cs="Arial"/>
          <w:sz w:val="20"/>
          <w:szCs w:val="20"/>
        </w:rPr>
      </w:pPr>
      <w:r w:rsidRPr="008B4BED">
        <w:rPr>
          <w:rStyle w:val="A2"/>
          <w:rFonts w:ascii="Arial" w:hAnsi="Arial" w:cs="Arial"/>
          <w:sz w:val="20"/>
          <w:szCs w:val="20"/>
        </w:rPr>
        <w:t xml:space="preserve">- Master </w:t>
      </w:r>
      <w:r>
        <w:rPr>
          <w:rStyle w:val="A2"/>
          <w:rFonts w:ascii="Arial" w:hAnsi="Arial" w:cs="Arial"/>
          <w:sz w:val="20"/>
          <w:szCs w:val="20"/>
        </w:rPr>
        <w:t>of Professional Accounting</w:t>
      </w:r>
    </w:p>
    <w:p w:rsidR="0055643A" w:rsidRPr="008B4BED" w:rsidRDefault="0055643A" w:rsidP="001C6FDD">
      <w:pPr>
        <w:pStyle w:val="Body1"/>
        <w:rPr>
          <w:rStyle w:val="A2"/>
          <w:rFonts w:ascii="Arial" w:hAnsi="Arial" w:cs="Arial"/>
          <w:sz w:val="20"/>
          <w:szCs w:val="20"/>
        </w:rPr>
      </w:pPr>
    </w:p>
    <w:p w:rsidR="0055643A" w:rsidRPr="008B4BED" w:rsidRDefault="0055643A" w:rsidP="001C6FDD">
      <w:pPr>
        <w:pStyle w:val="Body1"/>
        <w:jc w:val="both"/>
        <w:rPr>
          <w:rStyle w:val="A2"/>
          <w:rFonts w:ascii="Arial" w:hAnsi="Arial" w:cs="Arial"/>
          <w:sz w:val="20"/>
          <w:szCs w:val="20"/>
        </w:rPr>
      </w:pPr>
      <w:r w:rsidRPr="008B4BED">
        <w:rPr>
          <w:rStyle w:val="A2"/>
          <w:rFonts w:ascii="Arial" w:hAnsi="Arial" w:cs="Arial"/>
          <w:sz w:val="20"/>
          <w:szCs w:val="20"/>
        </w:rPr>
        <w:t xml:space="preserve">The School prides itself on its educational contribution to the global business community. It attracts many international students into its programs and offers its undergraduate accounting degree </w:t>
      </w:r>
      <w:r>
        <w:rPr>
          <w:rStyle w:val="A2"/>
          <w:rFonts w:ascii="Arial" w:hAnsi="Arial" w:cs="Arial"/>
          <w:sz w:val="20"/>
          <w:szCs w:val="20"/>
        </w:rPr>
        <w:t xml:space="preserve">in </w:t>
      </w:r>
      <w:smartTag w:uri="urn:schemas-microsoft-com:office:smarttags" w:element="place">
        <w:smartTag w:uri="urn:schemas-microsoft-com:office:smarttags" w:element="country-region">
          <w:r>
            <w:rPr>
              <w:rStyle w:val="A2"/>
              <w:rFonts w:ascii="Arial" w:hAnsi="Arial" w:cs="Arial"/>
              <w:sz w:val="20"/>
              <w:szCs w:val="20"/>
            </w:rPr>
            <w:t>Singapore</w:t>
          </w:r>
        </w:smartTag>
      </w:smartTag>
      <w:r>
        <w:rPr>
          <w:rStyle w:val="A2"/>
          <w:rFonts w:ascii="Arial" w:hAnsi="Arial" w:cs="Arial"/>
          <w:sz w:val="20"/>
          <w:szCs w:val="20"/>
        </w:rPr>
        <w:t xml:space="preserve"> and at RMIT campuses in </w:t>
      </w:r>
      <w:smartTag w:uri="urn:schemas-microsoft-com:office:smarttags" w:element="place">
        <w:smartTag w:uri="urn:schemas-microsoft-com:office:smarttags" w:element="country-region">
          <w:r>
            <w:rPr>
              <w:rStyle w:val="A2"/>
              <w:rFonts w:ascii="Arial" w:hAnsi="Arial" w:cs="Arial"/>
              <w:sz w:val="20"/>
              <w:szCs w:val="20"/>
            </w:rPr>
            <w:t>Vietnam</w:t>
          </w:r>
        </w:smartTag>
      </w:smartTag>
      <w:r>
        <w:rPr>
          <w:rStyle w:val="A2"/>
          <w:rFonts w:ascii="Arial" w:hAnsi="Arial" w:cs="Arial"/>
          <w:sz w:val="20"/>
          <w:szCs w:val="20"/>
        </w:rPr>
        <w:t>.</w:t>
      </w:r>
    </w:p>
    <w:p w:rsidR="0055643A" w:rsidRPr="008B4BED" w:rsidRDefault="0055643A" w:rsidP="001C6FDD">
      <w:pPr>
        <w:pStyle w:val="Body1"/>
        <w:jc w:val="both"/>
        <w:rPr>
          <w:rStyle w:val="A2"/>
          <w:rFonts w:ascii="Arial" w:hAnsi="Arial" w:cs="Arial"/>
          <w:sz w:val="20"/>
          <w:szCs w:val="20"/>
        </w:rPr>
      </w:pPr>
    </w:p>
    <w:p w:rsidR="0055643A" w:rsidRDefault="0055643A" w:rsidP="001C6FDD">
      <w:pPr>
        <w:pStyle w:val="Body1"/>
        <w:jc w:val="both"/>
        <w:rPr>
          <w:rStyle w:val="A2"/>
          <w:rFonts w:ascii="Arial" w:hAnsi="Arial" w:cs="Arial"/>
          <w:sz w:val="20"/>
          <w:szCs w:val="20"/>
        </w:rPr>
      </w:pPr>
      <w:r w:rsidRPr="008B4BED">
        <w:rPr>
          <w:rStyle w:val="A2"/>
          <w:rFonts w:ascii="Arial" w:hAnsi="Arial" w:cs="Arial"/>
          <w:sz w:val="20"/>
          <w:szCs w:val="20"/>
        </w:rPr>
        <w:t>The School also offers the following research degrees:</w:t>
      </w:r>
    </w:p>
    <w:p w:rsidR="0055643A" w:rsidRPr="008B4BED" w:rsidRDefault="0055643A" w:rsidP="001C6FDD">
      <w:pPr>
        <w:pStyle w:val="Body1"/>
        <w:jc w:val="both"/>
        <w:rPr>
          <w:rStyle w:val="A2"/>
          <w:rFonts w:ascii="Arial" w:hAnsi="Arial" w:cs="Arial"/>
          <w:sz w:val="20"/>
          <w:szCs w:val="20"/>
        </w:rPr>
      </w:pPr>
    </w:p>
    <w:p w:rsidR="0055643A" w:rsidRPr="008B4BED" w:rsidRDefault="0055643A" w:rsidP="001C6FDD">
      <w:pPr>
        <w:pStyle w:val="Body1"/>
        <w:jc w:val="both"/>
        <w:rPr>
          <w:rStyle w:val="A2"/>
          <w:rFonts w:ascii="Arial" w:hAnsi="Arial" w:cs="Arial"/>
          <w:sz w:val="20"/>
          <w:szCs w:val="20"/>
        </w:rPr>
      </w:pPr>
      <w:r w:rsidRPr="008B4BED">
        <w:rPr>
          <w:rStyle w:val="A2"/>
          <w:rFonts w:ascii="Arial" w:hAnsi="Arial" w:cs="Arial"/>
          <w:sz w:val="20"/>
          <w:szCs w:val="20"/>
        </w:rPr>
        <w:t>- Master of Business</w:t>
      </w:r>
    </w:p>
    <w:p w:rsidR="0055643A" w:rsidRPr="008B4BED" w:rsidRDefault="0055643A" w:rsidP="001C6FDD">
      <w:pPr>
        <w:pStyle w:val="Body1"/>
        <w:jc w:val="both"/>
        <w:rPr>
          <w:rStyle w:val="A2"/>
          <w:rFonts w:ascii="Arial" w:hAnsi="Arial" w:cs="Arial"/>
          <w:sz w:val="20"/>
          <w:szCs w:val="20"/>
        </w:rPr>
      </w:pPr>
      <w:r w:rsidRPr="008B4BED">
        <w:rPr>
          <w:rStyle w:val="A2"/>
          <w:rFonts w:ascii="Arial" w:hAnsi="Arial" w:cs="Arial"/>
          <w:sz w:val="20"/>
          <w:szCs w:val="20"/>
        </w:rPr>
        <w:t>- Doctor of Philosophy</w:t>
      </w:r>
    </w:p>
    <w:p w:rsidR="0055643A" w:rsidRPr="008B4BED" w:rsidRDefault="0055643A" w:rsidP="001C6FDD">
      <w:pPr>
        <w:pStyle w:val="Body1"/>
        <w:jc w:val="both"/>
        <w:rPr>
          <w:rStyle w:val="A2"/>
          <w:rFonts w:ascii="Arial" w:hAnsi="Arial" w:cs="Arial"/>
          <w:sz w:val="20"/>
          <w:szCs w:val="20"/>
        </w:rPr>
      </w:pPr>
    </w:p>
    <w:p w:rsidR="0055643A" w:rsidRDefault="0055643A" w:rsidP="001C6FDD">
      <w:pPr>
        <w:pStyle w:val="Body1"/>
        <w:jc w:val="both"/>
        <w:rPr>
          <w:rStyle w:val="A2"/>
          <w:rFonts w:ascii="Arial" w:hAnsi="Arial" w:cs="Arial"/>
          <w:sz w:val="20"/>
          <w:szCs w:val="20"/>
        </w:rPr>
      </w:pPr>
      <w:r w:rsidRPr="008B4BED">
        <w:rPr>
          <w:rStyle w:val="A2"/>
          <w:rFonts w:ascii="Arial" w:hAnsi="Arial" w:cs="Arial"/>
          <w:sz w:val="20"/>
          <w:szCs w:val="20"/>
        </w:rPr>
        <w:t>The School aims to continuously develop and attain a credible research profile to underpin its teaching and community activities. Research strategies include:</w:t>
      </w:r>
    </w:p>
    <w:p w:rsidR="0055643A" w:rsidRPr="008B4BED" w:rsidRDefault="0055643A" w:rsidP="001C6FDD">
      <w:pPr>
        <w:pStyle w:val="Body1"/>
        <w:jc w:val="both"/>
        <w:rPr>
          <w:rStyle w:val="A2"/>
          <w:rFonts w:ascii="Arial" w:hAnsi="Arial" w:cs="Arial"/>
          <w:sz w:val="20"/>
          <w:szCs w:val="20"/>
        </w:rPr>
      </w:pPr>
    </w:p>
    <w:p w:rsidR="0055643A" w:rsidRDefault="0055643A" w:rsidP="001C6FDD">
      <w:pPr>
        <w:pStyle w:val="Body1"/>
        <w:jc w:val="both"/>
        <w:rPr>
          <w:rStyle w:val="A2"/>
          <w:rFonts w:ascii="Arial" w:hAnsi="Arial" w:cs="Arial"/>
          <w:sz w:val="20"/>
          <w:szCs w:val="20"/>
        </w:rPr>
      </w:pPr>
      <w:r w:rsidRPr="008B4BED">
        <w:rPr>
          <w:rStyle w:val="A2"/>
          <w:rFonts w:ascii="Arial" w:hAnsi="Arial" w:cs="Arial"/>
          <w:sz w:val="20"/>
          <w:szCs w:val="20"/>
        </w:rPr>
        <w:t>- identifying and utilising key research opportunities in accounting to address current and emerging issues of importance</w:t>
      </w:r>
      <w:r>
        <w:rPr>
          <w:rStyle w:val="A2"/>
          <w:rFonts w:ascii="Arial" w:hAnsi="Arial" w:cs="Arial"/>
          <w:sz w:val="20"/>
          <w:szCs w:val="20"/>
        </w:rPr>
        <w:t xml:space="preserve"> to accounting</w:t>
      </w:r>
      <w:r w:rsidRPr="008B4BED">
        <w:rPr>
          <w:rStyle w:val="A2"/>
          <w:rFonts w:ascii="Arial" w:hAnsi="Arial" w:cs="Arial"/>
          <w:sz w:val="20"/>
          <w:szCs w:val="20"/>
        </w:rPr>
        <w:t xml:space="preserve"> practitioners</w:t>
      </w:r>
      <w:r>
        <w:rPr>
          <w:rStyle w:val="A2"/>
          <w:rFonts w:ascii="Arial" w:hAnsi="Arial" w:cs="Arial"/>
          <w:sz w:val="20"/>
          <w:szCs w:val="20"/>
        </w:rPr>
        <w:t xml:space="preserve"> and organisational managers;</w:t>
      </w:r>
    </w:p>
    <w:p w:rsidR="0055643A" w:rsidRPr="008B4BED" w:rsidRDefault="0055643A" w:rsidP="001C6FDD">
      <w:pPr>
        <w:pStyle w:val="Body1"/>
        <w:jc w:val="both"/>
        <w:rPr>
          <w:rStyle w:val="A2"/>
          <w:rFonts w:ascii="Arial" w:hAnsi="Arial" w:cs="Arial"/>
          <w:sz w:val="20"/>
          <w:szCs w:val="20"/>
        </w:rPr>
      </w:pPr>
    </w:p>
    <w:p w:rsidR="0055643A" w:rsidRDefault="0055643A" w:rsidP="001C6FDD">
      <w:pPr>
        <w:pStyle w:val="Body1"/>
        <w:jc w:val="both"/>
        <w:rPr>
          <w:rStyle w:val="A2"/>
          <w:rFonts w:ascii="Arial" w:hAnsi="Arial" w:cs="Arial"/>
          <w:sz w:val="20"/>
          <w:szCs w:val="20"/>
        </w:rPr>
      </w:pPr>
      <w:r w:rsidRPr="008B4BED">
        <w:rPr>
          <w:rStyle w:val="A2"/>
          <w:rFonts w:ascii="Arial" w:hAnsi="Arial" w:cs="Arial"/>
          <w:sz w:val="20"/>
          <w:szCs w:val="20"/>
        </w:rPr>
        <w:t>- promoting team-based research activities within and across disciplines and institutions</w:t>
      </w:r>
      <w:r>
        <w:rPr>
          <w:rStyle w:val="A2"/>
          <w:rFonts w:ascii="Arial" w:hAnsi="Arial" w:cs="Arial"/>
          <w:sz w:val="20"/>
          <w:szCs w:val="20"/>
        </w:rPr>
        <w:t>;</w:t>
      </w:r>
    </w:p>
    <w:p w:rsidR="0055643A" w:rsidRPr="008B4BED" w:rsidRDefault="0055643A" w:rsidP="001C6FDD">
      <w:pPr>
        <w:pStyle w:val="Body1"/>
        <w:jc w:val="both"/>
        <w:rPr>
          <w:rStyle w:val="A2"/>
          <w:rFonts w:ascii="Arial" w:hAnsi="Arial" w:cs="Arial"/>
          <w:sz w:val="20"/>
          <w:szCs w:val="20"/>
        </w:rPr>
      </w:pPr>
    </w:p>
    <w:p w:rsidR="0055643A" w:rsidRDefault="0055643A" w:rsidP="001C6FDD">
      <w:pPr>
        <w:pStyle w:val="Body1"/>
        <w:jc w:val="both"/>
        <w:rPr>
          <w:rStyle w:val="A2"/>
          <w:rFonts w:ascii="Arial" w:hAnsi="Arial" w:cs="Arial"/>
          <w:sz w:val="20"/>
          <w:szCs w:val="20"/>
        </w:rPr>
      </w:pPr>
      <w:r w:rsidRPr="008B4BED">
        <w:rPr>
          <w:rStyle w:val="A2"/>
          <w:rFonts w:ascii="Arial" w:hAnsi="Arial" w:cs="Arial"/>
          <w:sz w:val="20"/>
          <w:szCs w:val="20"/>
        </w:rPr>
        <w:t>- providing strong support to enhance research outputs; and</w:t>
      </w:r>
    </w:p>
    <w:p w:rsidR="0055643A" w:rsidRPr="008B4BED" w:rsidRDefault="0055643A" w:rsidP="001C6FDD">
      <w:pPr>
        <w:pStyle w:val="Body1"/>
        <w:jc w:val="both"/>
        <w:rPr>
          <w:rStyle w:val="A2"/>
          <w:rFonts w:ascii="Arial" w:hAnsi="Arial" w:cs="Arial"/>
          <w:sz w:val="20"/>
          <w:szCs w:val="20"/>
        </w:rPr>
      </w:pPr>
    </w:p>
    <w:p w:rsidR="0055643A" w:rsidRPr="008B4BED" w:rsidRDefault="0055643A" w:rsidP="001C6FDD">
      <w:pPr>
        <w:pStyle w:val="Body1"/>
        <w:jc w:val="both"/>
        <w:rPr>
          <w:rStyle w:val="A2"/>
          <w:rFonts w:ascii="Arial" w:hAnsi="Arial" w:cs="Arial"/>
          <w:sz w:val="20"/>
          <w:szCs w:val="20"/>
        </w:rPr>
      </w:pPr>
      <w:r w:rsidRPr="008B4BED">
        <w:rPr>
          <w:rStyle w:val="A2"/>
          <w:rFonts w:ascii="Arial" w:hAnsi="Arial" w:cs="Arial"/>
          <w:sz w:val="20"/>
          <w:szCs w:val="20"/>
        </w:rPr>
        <w:t>- continuously attracting quality research students and enhancing the research skills of academic staff members.</w:t>
      </w:r>
    </w:p>
    <w:p w:rsidR="0055643A" w:rsidRPr="00D86959" w:rsidRDefault="0055643A" w:rsidP="001C6FDD"/>
    <w:p w:rsidR="0055643A" w:rsidRDefault="0055643A" w:rsidP="001C6FDD">
      <w:r w:rsidRPr="00E26D58">
        <w:rPr>
          <w:color w:val="000000"/>
          <w:lang w:eastAsia="en-AU"/>
        </w:rPr>
        <w:t xml:space="preserve">Details relating to the </w:t>
      </w:r>
      <w:smartTag w:uri="urn:schemas-microsoft-com:office:smarttags" w:element="place">
        <w:smartTag w:uri="urn:schemas-microsoft-com:office:smarttags" w:element="PlaceType">
          <w:r>
            <w:rPr>
              <w:color w:val="000000"/>
              <w:lang w:eastAsia="en-AU"/>
            </w:rPr>
            <w:t>School</w:t>
          </w:r>
        </w:smartTag>
        <w:r>
          <w:rPr>
            <w:color w:val="000000"/>
            <w:lang w:eastAsia="en-AU"/>
          </w:rPr>
          <w:t xml:space="preserve"> of </w:t>
        </w:r>
        <w:smartTag w:uri="urn:schemas-microsoft-com:office:smarttags" w:element="PlaceName">
          <w:r>
            <w:rPr>
              <w:color w:val="000000"/>
              <w:lang w:eastAsia="en-AU"/>
            </w:rPr>
            <w:t>Accounting</w:t>
          </w:r>
        </w:smartTag>
      </w:smartTag>
      <w:r w:rsidRPr="00E26D58">
        <w:rPr>
          <w:color w:val="000000"/>
          <w:lang w:eastAsia="en-AU"/>
        </w:rPr>
        <w:t xml:space="preserve"> may be found at: </w:t>
      </w:r>
      <w:hyperlink r:id="rId11" w:history="1">
        <w:r w:rsidRPr="00E301BD">
          <w:rPr>
            <w:rStyle w:val="Hyperlink"/>
            <w:rFonts w:cs="Arial"/>
          </w:rPr>
          <w:t>www.rmit.edu.au/accounting</w:t>
        </w:r>
      </w:hyperlink>
    </w:p>
    <w:p w:rsidR="0055643A" w:rsidRPr="00D86959" w:rsidRDefault="0055643A" w:rsidP="001C6FDD"/>
    <w:p w:rsidR="0055643A" w:rsidRPr="0029148B" w:rsidRDefault="0055643A" w:rsidP="001C6FDD"/>
    <w:p w:rsidR="0055643A" w:rsidRPr="0029148B" w:rsidRDefault="0055643A" w:rsidP="001C6FDD"/>
    <w:p w:rsidR="0055643A" w:rsidRDefault="0055643A" w:rsidP="001C6FDD">
      <w:pPr>
        <w:jc w:val="left"/>
        <w:rPr>
          <w:rFonts w:ascii="Arial Bold" w:hAnsi="Arial Bold" w:cs="Arial Bold"/>
          <w:b/>
          <w:bCs/>
          <w:lang w:val="en-US"/>
        </w:rPr>
      </w:pPr>
      <w:r>
        <w:br w:type="page"/>
      </w:r>
    </w:p>
    <w:p w:rsidR="0055643A" w:rsidRPr="0029148B" w:rsidRDefault="0055643A" w:rsidP="001C6FDD">
      <w:pPr>
        <w:pStyle w:val="Heading1"/>
        <w:spacing w:after="0"/>
      </w:pPr>
      <w:r w:rsidRPr="0029148B">
        <w:t>Position Summary</w:t>
      </w:r>
    </w:p>
    <w:p w:rsidR="0055643A" w:rsidRDefault="0055643A" w:rsidP="001C6FDD"/>
    <w:p w:rsidR="0055643A" w:rsidRPr="00C97CD8" w:rsidRDefault="0055643A" w:rsidP="004A7AD5">
      <w:pPr>
        <w:tabs>
          <w:tab w:val="left" w:pos="720"/>
        </w:tabs>
      </w:pPr>
      <w:r w:rsidRPr="00C97CD8">
        <w:t>The Professor</w:t>
      </w:r>
      <w:r>
        <w:t xml:space="preserve"> of Accounting position</w:t>
      </w:r>
      <w:r w:rsidRPr="00C97CD8">
        <w:t xml:space="preserve"> is a senior position within the </w:t>
      </w:r>
      <w:smartTag w:uri="urn:schemas-microsoft-com:office:smarttags" w:element="place">
        <w:smartTag w:uri="urn:schemas-microsoft-com:office:smarttags" w:element="PlaceType">
          <w:r w:rsidRPr="00C97CD8">
            <w:t>School</w:t>
          </w:r>
        </w:smartTag>
        <w:r w:rsidRPr="00C97CD8">
          <w:t xml:space="preserve"> </w:t>
        </w:r>
        <w:r>
          <w:t xml:space="preserve">of </w:t>
        </w:r>
        <w:smartTag w:uri="urn:schemas-microsoft-com:office:smarttags" w:element="PlaceName">
          <w:r>
            <w:t>Accounting</w:t>
          </w:r>
        </w:smartTag>
      </w:smartTag>
      <w:r>
        <w:t xml:space="preserve"> </w:t>
      </w:r>
      <w:r w:rsidRPr="00C97CD8">
        <w:t>involving proactive leadership and direction in the academic discipline of accounting</w:t>
      </w:r>
      <w:r>
        <w:t>, particularly in the fields of governance, accountability and regulation</w:t>
      </w:r>
      <w:r w:rsidRPr="00C97CD8">
        <w:t xml:space="preserve">.  </w:t>
      </w:r>
      <w:r>
        <w:t xml:space="preserve">The incumbent is </w:t>
      </w:r>
      <w:r w:rsidRPr="00C97CD8">
        <w:t xml:space="preserve">expected to make a significant personal contribution </w:t>
      </w:r>
      <w:r>
        <w:t xml:space="preserve">to developing the research culture, capability and performance of the School. Attainment </w:t>
      </w:r>
      <w:r w:rsidRPr="00C97CD8">
        <w:t xml:space="preserve">in this role will include identification and development of potential research projects, preparation of applications for </w:t>
      </w:r>
      <w:r>
        <w:t xml:space="preserve">competitive government, profession and industry research </w:t>
      </w:r>
      <w:r w:rsidRPr="00C97CD8">
        <w:t xml:space="preserve">grants, </w:t>
      </w:r>
      <w:r>
        <w:t xml:space="preserve">publication of articles in ERA recognised journals, especially in “A*” and “A” ranked journals, </w:t>
      </w:r>
      <w:r w:rsidRPr="00C97CD8">
        <w:t>supervision</w:t>
      </w:r>
      <w:r>
        <w:t xml:space="preserve"> to completion</w:t>
      </w:r>
      <w:r w:rsidRPr="00C97CD8">
        <w:t xml:space="preserve"> of postgraduate research students, mentoring and supporting the research activities of </w:t>
      </w:r>
      <w:r>
        <w:t>less senior academic</w:t>
      </w:r>
      <w:r w:rsidRPr="00C97CD8">
        <w:t xml:space="preserve"> staff and helping to maintain and leverage</w:t>
      </w:r>
      <w:r>
        <w:t>,</w:t>
      </w:r>
      <w:r w:rsidRPr="00C97CD8">
        <w:t xml:space="preserve"> for research purposes, important links betw</w:t>
      </w:r>
      <w:r>
        <w:t xml:space="preserve">een the School and its business, profession </w:t>
      </w:r>
      <w:r w:rsidRPr="00C97CD8">
        <w:t>and industry partners.</w:t>
      </w:r>
      <w:r>
        <w:t xml:space="preserve">  T</w:t>
      </w:r>
      <w:r w:rsidRPr="00C97CD8">
        <w:t>he appointee is expected to teach in undergraduate and postgraduate courses and make a significant contribution to teaching and learning in the discipline with the aim of improving learning outcomes for students.</w:t>
      </w:r>
    </w:p>
    <w:p w:rsidR="0055643A" w:rsidRDefault="0055643A" w:rsidP="001C6FDD">
      <w:pPr>
        <w:pStyle w:val="BodyText2"/>
        <w:ind w:left="0"/>
      </w:pPr>
    </w:p>
    <w:p w:rsidR="0055643A" w:rsidRPr="00C97CD8" w:rsidRDefault="0055643A" w:rsidP="001C6FDD">
      <w:pPr>
        <w:pStyle w:val="BodyText2"/>
        <w:ind w:left="0"/>
      </w:pPr>
      <w:r w:rsidRPr="00C97CD8">
        <w:t xml:space="preserve">Reporting to the Head of School, the position involves </w:t>
      </w:r>
      <w:r>
        <w:t xml:space="preserve">developing and maintaining </w:t>
      </w:r>
      <w:r w:rsidRPr="00C97CD8">
        <w:t>close relationships with the School’s staff and senior staff within the College</w:t>
      </w:r>
      <w:r>
        <w:t xml:space="preserve"> of Business</w:t>
      </w:r>
      <w:r w:rsidRPr="00C97CD8">
        <w:t xml:space="preserve">.  The </w:t>
      </w:r>
      <w:r>
        <w:t>appointee</w:t>
      </w:r>
      <w:r w:rsidRPr="00C97CD8">
        <w:t xml:space="preserve"> </w:t>
      </w:r>
      <w:r>
        <w:t>is also expected to</w:t>
      </w:r>
      <w:r w:rsidRPr="00C97CD8">
        <w:t xml:space="preserve"> make a significant contribution to the planning and strategic direction of the School. </w:t>
      </w:r>
      <w:r>
        <w:t xml:space="preserve"> </w:t>
      </w:r>
      <w:r w:rsidRPr="00C97CD8">
        <w:t xml:space="preserve">To achieve this, the appointee will be expected to </w:t>
      </w:r>
      <w:r>
        <w:t xml:space="preserve">undertake key </w:t>
      </w:r>
      <w:r w:rsidRPr="00C97CD8">
        <w:t>academic leadership roles within the School which will be determined through the work planning process. Such roles will involve participation in various committees within the School, College and University and external to the University, as appropriate.</w:t>
      </w:r>
    </w:p>
    <w:p w:rsidR="0055643A" w:rsidRDefault="0055643A" w:rsidP="001C6FDD">
      <w:pPr>
        <w:pStyle w:val="Heading1"/>
        <w:spacing w:after="0"/>
      </w:pPr>
    </w:p>
    <w:p w:rsidR="0055643A" w:rsidRDefault="0055643A" w:rsidP="001C6FDD">
      <w:pPr>
        <w:pStyle w:val="Heading1"/>
        <w:spacing w:after="0"/>
      </w:pPr>
    </w:p>
    <w:p w:rsidR="0055643A" w:rsidRPr="0029148B" w:rsidRDefault="0055643A" w:rsidP="001C6FDD">
      <w:pPr>
        <w:pStyle w:val="Heading1"/>
        <w:spacing w:after="0"/>
      </w:pPr>
      <w:r w:rsidRPr="0029148B">
        <w:t>Reporting Line</w:t>
      </w:r>
    </w:p>
    <w:p w:rsidR="0055643A" w:rsidRDefault="0055643A" w:rsidP="001C6FDD"/>
    <w:p w:rsidR="0055643A" w:rsidRPr="00D65AC8" w:rsidRDefault="0055643A" w:rsidP="001C6FDD">
      <w:r w:rsidRPr="00D65AC8">
        <w:t xml:space="preserve">Reports to:  </w:t>
      </w:r>
      <w:r>
        <w:t>Head of School</w:t>
      </w:r>
    </w:p>
    <w:p w:rsidR="0055643A" w:rsidRDefault="0055643A" w:rsidP="001C6FDD"/>
    <w:p w:rsidR="0055643A" w:rsidRDefault="0055643A" w:rsidP="001C6FDD"/>
    <w:p w:rsidR="0055643A" w:rsidRPr="0029148B" w:rsidRDefault="0055643A" w:rsidP="001C6FDD">
      <w:pPr>
        <w:pStyle w:val="Heading1"/>
        <w:spacing w:after="0"/>
      </w:pPr>
      <w:r>
        <w:t xml:space="preserve">Organisational </w:t>
      </w:r>
      <w:r w:rsidRPr="0029148B">
        <w:t>Accountabilities</w:t>
      </w:r>
    </w:p>
    <w:p w:rsidR="0055643A" w:rsidRDefault="0055643A" w:rsidP="001C6FDD">
      <w:pPr>
        <w:autoSpaceDE w:val="0"/>
        <w:autoSpaceDN w:val="0"/>
        <w:adjustRightInd w:val="0"/>
      </w:pPr>
    </w:p>
    <w:p w:rsidR="0055643A" w:rsidRPr="008C4C4E" w:rsidRDefault="0055643A" w:rsidP="001C6FDD">
      <w:pPr>
        <w:autoSpaceDE w:val="0"/>
        <w:autoSpaceDN w:val="0"/>
        <w:adjustRightInd w:val="0"/>
      </w:pPr>
      <w:r w:rsidRPr="008C4C4E">
        <w:t>RMIT University is committed to the health, safety and wellbeing of its staff.  RMIT and its staff must comply with a range of statutory requirements, including equal opportunity, occupational health and safety, privacy and trade practice. RMIT also expects staff to comply with its policy and procedures, which relate to statutory requirements and our ways of working.</w:t>
      </w:r>
    </w:p>
    <w:p w:rsidR="0055643A" w:rsidRPr="008C4C4E" w:rsidRDefault="0055643A" w:rsidP="001C6FDD">
      <w:pPr>
        <w:autoSpaceDE w:val="0"/>
        <w:autoSpaceDN w:val="0"/>
        <w:adjustRightInd w:val="0"/>
      </w:pPr>
    </w:p>
    <w:p w:rsidR="0055643A" w:rsidRPr="008C4C4E" w:rsidRDefault="0055643A" w:rsidP="001C6FDD">
      <w:pPr>
        <w:autoSpaceDE w:val="0"/>
        <w:autoSpaceDN w:val="0"/>
        <w:adjustRightInd w:val="0"/>
      </w:pPr>
      <w:r w:rsidRPr="008C4C4E">
        <w:t xml:space="preserve">Appointees are accountable for completing training on these matters and ensuring </w:t>
      </w:r>
      <w:r>
        <w:t xml:space="preserve">that </w:t>
      </w:r>
      <w:r w:rsidRPr="008C4C4E">
        <w:t xml:space="preserve">their knowledge, </w:t>
      </w:r>
      <w:r>
        <w:t>together with</w:t>
      </w:r>
      <w:r w:rsidRPr="008C4C4E">
        <w:t xml:space="preserve"> the knowledge of </w:t>
      </w:r>
      <w:r>
        <w:t xml:space="preserve">other members of </w:t>
      </w:r>
      <w:r w:rsidRPr="008C4C4E">
        <w:t>staff</w:t>
      </w:r>
      <w:r>
        <w:t xml:space="preserve">, </w:t>
      </w:r>
      <w:r w:rsidRPr="008C4C4E">
        <w:t>is up to date.</w:t>
      </w:r>
    </w:p>
    <w:p w:rsidR="0055643A" w:rsidRDefault="0055643A" w:rsidP="001C6FDD"/>
    <w:p w:rsidR="0055643A" w:rsidRPr="00751B97" w:rsidRDefault="0055643A" w:rsidP="001C6FDD">
      <w:pPr>
        <w:pStyle w:val="Heading1"/>
        <w:spacing w:after="0"/>
        <w:rPr>
          <w:lang w:val="en-AU"/>
        </w:rPr>
      </w:pPr>
    </w:p>
    <w:p w:rsidR="0055643A" w:rsidRPr="0029148B" w:rsidRDefault="0055643A" w:rsidP="001C6FDD">
      <w:pPr>
        <w:pStyle w:val="Heading1"/>
        <w:spacing w:after="0"/>
      </w:pPr>
      <w:r w:rsidRPr="0029148B">
        <w:t>Key Accountabilities</w:t>
      </w:r>
    </w:p>
    <w:p w:rsidR="0055643A" w:rsidRDefault="0055643A" w:rsidP="00B67205">
      <w:pPr>
        <w:pStyle w:val="ListParagraph"/>
        <w:ind w:left="0"/>
      </w:pPr>
    </w:p>
    <w:p w:rsidR="0055643A" w:rsidRDefault="0055643A" w:rsidP="004A7AD5">
      <w:pPr>
        <w:numPr>
          <w:ilvl w:val="0"/>
          <w:numId w:val="24"/>
        </w:numPr>
      </w:pPr>
      <w:r w:rsidRPr="004A7AD5">
        <w:t>Maintain a high profile research output through publication in ERA recognised journals, especially in “A*” and “A” ranked journals</w:t>
      </w:r>
      <w:r>
        <w:t>,</w:t>
      </w:r>
      <w:r w:rsidRPr="004A7AD5">
        <w:t xml:space="preserve"> with a focus that is consistent with the aims of the School, College and the University.  </w:t>
      </w:r>
    </w:p>
    <w:p w:rsidR="0055643A" w:rsidRPr="004A7AD5" w:rsidRDefault="0055643A" w:rsidP="004A7AD5">
      <w:pPr>
        <w:ind w:left="360"/>
      </w:pPr>
    </w:p>
    <w:p w:rsidR="0055643A" w:rsidRPr="00C71A95" w:rsidRDefault="0055643A" w:rsidP="004A7AD5">
      <w:pPr>
        <w:numPr>
          <w:ilvl w:val="0"/>
          <w:numId w:val="24"/>
        </w:numPr>
      </w:pPr>
      <w:r w:rsidRPr="00507B32">
        <w:t>Provide active leadership as Chief Investigator on ARC Discovery and/or Linkage Grants</w:t>
      </w:r>
      <w:r>
        <w:t xml:space="preserve"> and on other externally funded research projects</w:t>
      </w:r>
      <w:r w:rsidRPr="00507B32">
        <w:t>, d</w:t>
      </w:r>
      <w:r>
        <w:t>evelop and nurture research teams, lead</w:t>
      </w:r>
      <w:r w:rsidR="008243AF">
        <w:t xml:space="preserve"> or become a member of</w:t>
      </w:r>
      <w:r>
        <w:t xml:space="preserve"> research groups such as a proposed research group on the theme “governance, accountability and regulation”,</w:t>
      </w:r>
      <w:r w:rsidRPr="00507B32">
        <w:t xml:space="preserve"> </w:t>
      </w:r>
      <w:r>
        <w:t xml:space="preserve">and mentor less senior academic staff in yielding </w:t>
      </w:r>
      <w:r w:rsidRPr="00507B32">
        <w:t xml:space="preserve">measurable outcomes such as publications, </w:t>
      </w:r>
      <w:r>
        <w:t xml:space="preserve">competitive </w:t>
      </w:r>
      <w:r w:rsidRPr="00507B32">
        <w:t xml:space="preserve">government, </w:t>
      </w:r>
      <w:r>
        <w:t xml:space="preserve">profession </w:t>
      </w:r>
      <w:r w:rsidRPr="00507B32">
        <w:t xml:space="preserve">and industry </w:t>
      </w:r>
      <w:r>
        <w:t>research grants,</w:t>
      </w:r>
      <w:r w:rsidRPr="00507B32">
        <w:t xml:space="preserve"> </w:t>
      </w:r>
      <w:r>
        <w:t>including</w:t>
      </w:r>
      <w:r w:rsidRPr="00507B32">
        <w:t xml:space="preserve"> externally funded consulting and commissioned research projects.</w:t>
      </w:r>
    </w:p>
    <w:p w:rsidR="0055643A" w:rsidRDefault="0055643A" w:rsidP="004A7AD5">
      <w:pPr>
        <w:pStyle w:val="ListParagraph"/>
      </w:pPr>
    </w:p>
    <w:p w:rsidR="0055643A" w:rsidRDefault="0055643A" w:rsidP="004A7AD5">
      <w:pPr>
        <w:pStyle w:val="Header"/>
        <w:numPr>
          <w:ilvl w:val="0"/>
          <w:numId w:val="24"/>
        </w:numPr>
        <w:tabs>
          <w:tab w:val="clear" w:pos="4153"/>
          <w:tab w:val="clear" w:pos="8306"/>
        </w:tabs>
        <w:ind w:left="357" w:hanging="357"/>
        <w:jc w:val="left"/>
      </w:pPr>
      <w:r>
        <w:t>S</w:t>
      </w:r>
      <w:r w:rsidRPr="00DC5D4E">
        <w:t>upervision of Masters and PhD research degree students</w:t>
      </w:r>
      <w:r>
        <w:t xml:space="preserve"> to completion</w:t>
      </w:r>
      <w:r w:rsidRPr="00DC5D4E">
        <w:t>.</w:t>
      </w:r>
    </w:p>
    <w:p w:rsidR="0055643A" w:rsidRDefault="0055643A" w:rsidP="001C6FDD"/>
    <w:p w:rsidR="0055643A" w:rsidRDefault="0055643A" w:rsidP="004F2699">
      <w:pPr>
        <w:pStyle w:val="Header"/>
        <w:numPr>
          <w:ilvl w:val="0"/>
          <w:numId w:val="24"/>
        </w:numPr>
        <w:tabs>
          <w:tab w:val="clear" w:pos="4153"/>
          <w:tab w:val="clear" w:pos="8306"/>
        </w:tabs>
        <w:ind w:left="357" w:hanging="357"/>
      </w:pPr>
      <w:r w:rsidRPr="00DC5D4E">
        <w:t>Provide leadership and foster excellence to develop, promote and deliver high quality programs which address the desired graduate attributes of RMIT by practising sound teaching, quality assurance measures, and maintaining an effective understanding of national and international needs and opportunities.</w:t>
      </w:r>
    </w:p>
    <w:p w:rsidR="0055643A" w:rsidRDefault="0055643A" w:rsidP="004F2699">
      <w:pPr>
        <w:pStyle w:val="Header"/>
        <w:tabs>
          <w:tab w:val="clear" w:pos="4153"/>
          <w:tab w:val="clear" w:pos="8306"/>
        </w:tabs>
      </w:pPr>
    </w:p>
    <w:p w:rsidR="0055643A" w:rsidRDefault="0055643A" w:rsidP="004F2699">
      <w:pPr>
        <w:pStyle w:val="Header"/>
        <w:numPr>
          <w:ilvl w:val="0"/>
          <w:numId w:val="24"/>
        </w:numPr>
        <w:tabs>
          <w:tab w:val="clear" w:pos="4153"/>
          <w:tab w:val="clear" w:pos="8306"/>
        </w:tabs>
        <w:ind w:left="357" w:hanging="357"/>
      </w:pPr>
      <w:r w:rsidRPr="00DC5D4E">
        <w:t xml:space="preserve">Prepare and deliver lectures, tutorials, practical classes and demonstrations using innovative, flexible and stimulating course material for students undertaking undergraduate and postgraduate coursework programs. </w:t>
      </w:r>
    </w:p>
    <w:p w:rsidR="0055643A" w:rsidRDefault="0055643A" w:rsidP="00B67205">
      <w:pPr>
        <w:pStyle w:val="ListParagraph"/>
        <w:ind w:left="0"/>
      </w:pPr>
    </w:p>
    <w:p w:rsidR="0055643A" w:rsidRDefault="0055643A" w:rsidP="001C6FDD">
      <w:pPr>
        <w:pStyle w:val="Header"/>
        <w:numPr>
          <w:ilvl w:val="0"/>
          <w:numId w:val="24"/>
        </w:numPr>
        <w:tabs>
          <w:tab w:val="clear" w:pos="4153"/>
          <w:tab w:val="clear" w:pos="8306"/>
        </w:tabs>
        <w:ind w:left="357" w:hanging="357"/>
      </w:pPr>
      <w:r w:rsidRPr="00DC5D4E">
        <w:t xml:space="preserve">Contribute to the </w:t>
      </w:r>
      <w:r>
        <w:t xml:space="preserve">development of the </w:t>
      </w:r>
      <w:r w:rsidRPr="00DC5D4E">
        <w:t xml:space="preserve">School’s </w:t>
      </w:r>
      <w:r>
        <w:t>revenue sources and revenue growth</w:t>
      </w:r>
      <w:r w:rsidRPr="00DC5D4E">
        <w:t xml:space="preserve"> through</w:t>
      </w:r>
      <w:r>
        <w:t xml:space="preserve"> research</w:t>
      </w:r>
      <w:r w:rsidRPr="00DC5D4E">
        <w:t xml:space="preserve"> leadership and excellence </w:t>
      </w:r>
      <w:r>
        <w:t>in research, including the development of competitive research grant revenue.</w:t>
      </w:r>
    </w:p>
    <w:p w:rsidR="0055643A" w:rsidRDefault="0055643A" w:rsidP="00B67205">
      <w:pPr>
        <w:pStyle w:val="ListParagraph"/>
        <w:ind w:left="0"/>
      </w:pPr>
    </w:p>
    <w:p w:rsidR="0055643A" w:rsidRDefault="0055643A" w:rsidP="00C71A95">
      <w:pPr>
        <w:pStyle w:val="Header"/>
        <w:numPr>
          <w:ilvl w:val="0"/>
          <w:numId w:val="24"/>
        </w:numPr>
        <w:tabs>
          <w:tab w:val="clear" w:pos="4153"/>
          <w:tab w:val="clear" w:pos="8306"/>
        </w:tabs>
        <w:ind w:left="357" w:hanging="357"/>
      </w:pPr>
      <w:r w:rsidRPr="00DC5D4E">
        <w:t xml:space="preserve">Develop </w:t>
      </w:r>
      <w:r>
        <w:t>relationships within industry and the accounting profession with a view to maintaining and improving the strategic positioning of the School.</w:t>
      </w:r>
    </w:p>
    <w:p w:rsidR="0055643A" w:rsidRDefault="0055643A" w:rsidP="00B67205">
      <w:pPr>
        <w:pStyle w:val="ListParagraph"/>
        <w:ind w:left="0"/>
      </w:pPr>
    </w:p>
    <w:p w:rsidR="0055643A" w:rsidRPr="004A7AD5" w:rsidRDefault="0055643A" w:rsidP="004A7AD5">
      <w:pPr>
        <w:numPr>
          <w:ilvl w:val="0"/>
          <w:numId w:val="24"/>
        </w:numPr>
      </w:pPr>
      <w:r w:rsidRPr="004A7AD5">
        <w:t xml:space="preserve">Contribute to the academic and professional leadership of the School by taking on </w:t>
      </w:r>
      <w:r>
        <w:t>key</w:t>
      </w:r>
      <w:r w:rsidRPr="004A7AD5">
        <w:t xml:space="preserve"> </w:t>
      </w:r>
      <w:r>
        <w:t>leadership</w:t>
      </w:r>
      <w:r w:rsidRPr="004A7AD5">
        <w:t xml:space="preserve"> roles within the organisational structure of the School. </w:t>
      </w:r>
    </w:p>
    <w:p w:rsidR="0055643A" w:rsidRDefault="0055643A" w:rsidP="00A768CD">
      <w:pPr>
        <w:pStyle w:val="ListParagraph"/>
        <w:jc w:val="left"/>
      </w:pPr>
    </w:p>
    <w:p w:rsidR="0055643A" w:rsidRDefault="0055643A" w:rsidP="00A768CD">
      <w:pPr>
        <w:numPr>
          <w:ilvl w:val="0"/>
          <w:numId w:val="42"/>
        </w:numPr>
        <w:ind w:left="360"/>
        <w:jc w:val="left"/>
      </w:pPr>
      <w:r w:rsidRPr="00507B32">
        <w:t>Membership of School, College and University committees and represent the School</w:t>
      </w:r>
      <w:r>
        <w:t xml:space="preserve"> on external bodies as required, participate in Open Day, and undertake academic administration of the School.</w:t>
      </w:r>
      <w:r>
        <w:br/>
      </w:r>
    </w:p>
    <w:p w:rsidR="0055643A" w:rsidRPr="004A7AD5" w:rsidRDefault="0055643A" w:rsidP="004A7AD5">
      <w:pPr>
        <w:ind w:left="360"/>
      </w:pPr>
    </w:p>
    <w:p w:rsidR="0055643A" w:rsidRDefault="0055643A" w:rsidP="001C6FDD">
      <w:pPr>
        <w:pBdr>
          <w:bottom w:val="single" w:sz="4" w:space="1" w:color="auto"/>
        </w:pBdr>
        <w:rPr>
          <w:b/>
          <w:bCs/>
        </w:rPr>
      </w:pPr>
    </w:p>
    <w:p w:rsidR="0055643A" w:rsidRPr="0029148B" w:rsidRDefault="0055643A" w:rsidP="001C6FDD">
      <w:pPr>
        <w:pStyle w:val="Heading1"/>
        <w:spacing w:after="0"/>
      </w:pPr>
      <w:r>
        <w:t>Key Selection Criteria</w:t>
      </w:r>
    </w:p>
    <w:p w:rsidR="0055643A" w:rsidRDefault="0055643A" w:rsidP="00B67205">
      <w:pPr>
        <w:pStyle w:val="ListParagraph"/>
        <w:ind w:left="0"/>
        <w:rPr>
          <w:lang w:val="en-US"/>
        </w:rPr>
      </w:pPr>
    </w:p>
    <w:p w:rsidR="0055643A" w:rsidRPr="003C38E0" w:rsidRDefault="0055643A" w:rsidP="003C38E0">
      <w:pPr>
        <w:numPr>
          <w:ilvl w:val="0"/>
          <w:numId w:val="39"/>
        </w:numPr>
        <w:ind w:left="450" w:hanging="450"/>
        <w:rPr>
          <w:lang w:val="en-US"/>
        </w:rPr>
      </w:pPr>
      <w:r w:rsidRPr="00A768CD">
        <w:rPr>
          <w:lang w:val="en-US"/>
        </w:rPr>
        <w:t>Possess a distinguished record of high level academic achievement in</w:t>
      </w:r>
      <w:r>
        <w:rPr>
          <w:lang w:val="en-US"/>
        </w:rPr>
        <w:t xml:space="preserve"> research within</w:t>
      </w:r>
      <w:r w:rsidRPr="00A768CD">
        <w:rPr>
          <w:lang w:val="en-US"/>
        </w:rPr>
        <w:t xml:space="preserve"> the discipline of accounting</w:t>
      </w:r>
      <w:r>
        <w:rPr>
          <w:lang w:val="en-US"/>
        </w:rPr>
        <w:t>, including an extensive record of refereed publications in ERA recognised journals, especially in “A*” and “A” ranked journals, and a track-record of securing competitive external research grants</w:t>
      </w:r>
      <w:r w:rsidRPr="003C38E0">
        <w:rPr>
          <w:lang w:val="en-US"/>
        </w:rPr>
        <w:t xml:space="preserve">.  </w:t>
      </w:r>
    </w:p>
    <w:p w:rsidR="0055643A" w:rsidRDefault="0055643A" w:rsidP="00A768CD">
      <w:pPr>
        <w:ind w:left="450"/>
        <w:rPr>
          <w:lang w:val="en-US"/>
        </w:rPr>
      </w:pPr>
    </w:p>
    <w:p w:rsidR="0055643A" w:rsidRDefault="0055643A" w:rsidP="00A768CD">
      <w:pPr>
        <w:numPr>
          <w:ilvl w:val="0"/>
          <w:numId w:val="39"/>
        </w:numPr>
        <w:ind w:left="450" w:hanging="450"/>
        <w:rPr>
          <w:lang w:val="en-US"/>
        </w:rPr>
      </w:pPr>
      <w:r>
        <w:rPr>
          <w:lang w:val="en-US"/>
        </w:rPr>
        <w:t xml:space="preserve">Demonstrate </w:t>
      </w:r>
      <w:r w:rsidRPr="003C38E0">
        <w:rPr>
          <w:lang w:val="en-US"/>
        </w:rPr>
        <w:t>a range of ongoing significant research projects, including projects which are funded by c</w:t>
      </w:r>
      <w:r>
        <w:rPr>
          <w:lang w:val="en-US"/>
        </w:rPr>
        <w:t>ompetitive external research grants.</w:t>
      </w:r>
    </w:p>
    <w:p w:rsidR="0055643A" w:rsidRPr="003C38E0" w:rsidRDefault="0055643A" w:rsidP="003C38E0">
      <w:pPr>
        <w:ind w:left="450"/>
        <w:rPr>
          <w:lang w:val="en-US"/>
        </w:rPr>
      </w:pPr>
    </w:p>
    <w:p w:rsidR="0055643A" w:rsidRDefault="0055643A" w:rsidP="00A768CD">
      <w:pPr>
        <w:numPr>
          <w:ilvl w:val="0"/>
          <w:numId w:val="39"/>
        </w:numPr>
        <w:ind w:left="450" w:hanging="450"/>
        <w:rPr>
          <w:lang w:val="en-US"/>
        </w:rPr>
      </w:pPr>
      <w:r w:rsidRPr="00CA3C24">
        <w:rPr>
          <w:lang w:val="en-US"/>
        </w:rPr>
        <w:t xml:space="preserve">Demonstrated ability to mentor </w:t>
      </w:r>
      <w:r>
        <w:rPr>
          <w:lang w:val="en-US"/>
        </w:rPr>
        <w:t xml:space="preserve">academic </w:t>
      </w:r>
      <w:r w:rsidRPr="00CA3C24">
        <w:rPr>
          <w:lang w:val="en-US"/>
        </w:rPr>
        <w:t>staff and assist with their development in research and/ or teaching and learning.</w:t>
      </w:r>
    </w:p>
    <w:p w:rsidR="0055643A" w:rsidRDefault="0055643A" w:rsidP="00A768CD">
      <w:pPr>
        <w:pStyle w:val="ListParagraph"/>
        <w:rPr>
          <w:lang w:val="en-US"/>
        </w:rPr>
      </w:pPr>
    </w:p>
    <w:p w:rsidR="0055643A" w:rsidRPr="009F43DF" w:rsidRDefault="0055643A" w:rsidP="009F43DF">
      <w:pPr>
        <w:numPr>
          <w:ilvl w:val="0"/>
          <w:numId w:val="39"/>
        </w:numPr>
        <w:ind w:left="450" w:hanging="450"/>
      </w:pPr>
      <w:r w:rsidRPr="00CA3C24">
        <w:rPr>
          <w:lang w:val="en-US" w:eastAsia="en-AU"/>
        </w:rPr>
        <w:t>Ability to supervise Masters and PhD research degree programs</w:t>
      </w:r>
      <w:r>
        <w:rPr>
          <w:lang w:val="en-US" w:eastAsia="en-AU"/>
        </w:rPr>
        <w:t xml:space="preserve"> to completion</w:t>
      </w:r>
      <w:r w:rsidRPr="00CA3C24">
        <w:rPr>
          <w:lang w:val="en-US" w:eastAsia="en-AU"/>
        </w:rPr>
        <w:t>.</w:t>
      </w:r>
    </w:p>
    <w:p w:rsidR="0055643A" w:rsidRPr="00C71A95" w:rsidRDefault="0055643A" w:rsidP="009F43DF">
      <w:pPr>
        <w:rPr>
          <w:u w:val="single"/>
        </w:rPr>
      </w:pPr>
    </w:p>
    <w:p w:rsidR="0055643A" w:rsidRDefault="0055643A" w:rsidP="009F43DF">
      <w:pPr>
        <w:numPr>
          <w:ilvl w:val="0"/>
          <w:numId w:val="39"/>
        </w:numPr>
        <w:ind w:left="450" w:hanging="450"/>
        <w:rPr>
          <w:lang w:val="en-US"/>
        </w:rPr>
      </w:pPr>
      <w:r w:rsidRPr="00CA3C24">
        <w:rPr>
          <w:lang w:val="en-US"/>
        </w:rPr>
        <w:t xml:space="preserve">A demonstrated </w:t>
      </w:r>
      <w:r>
        <w:rPr>
          <w:lang w:val="en-US"/>
        </w:rPr>
        <w:t>track record in providing high quality teaching</w:t>
      </w:r>
      <w:r w:rsidRPr="00CA3C24">
        <w:rPr>
          <w:lang w:val="en-US"/>
        </w:rPr>
        <w:t>, as well as an understanding of facilitating student centered learning that successfully exploi</w:t>
      </w:r>
      <w:r>
        <w:rPr>
          <w:lang w:val="en-US"/>
        </w:rPr>
        <w:t xml:space="preserve">ts new technologies, and </w:t>
      </w:r>
      <w:r w:rsidRPr="00CA3C24">
        <w:rPr>
          <w:lang w:val="en-US"/>
        </w:rPr>
        <w:t xml:space="preserve">a </w:t>
      </w:r>
      <w:r>
        <w:rPr>
          <w:lang w:val="en-US"/>
        </w:rPr>
        <w:t xml:space="preserve">demonstrated </w:t>
      </w:r>
      <w:r w:rsidRPr="00CA3C24">
        <w:rPr>
          <w:lang w:val="en-US"/>
        </w:rPr>
        <w:t>commitment to continuous</w:t>
      </w:r>
      <w:r>
        <w:rPr>
          <w:lang w:val="en-US"/>
        </w:rPr>
        <w:t xml:space="preserve"> quality improvement in learning and teaching</w:t>
      </w:r>
      <w:r w:rsidRPr="00CA3C24">
        <w:rPr>
          <w:lang w:val="en-US"/>
        </w:rPr>
        <w:t>.</w:t>
      </w:r>
    </w:p>
    <w:p w:rsidR="0055643A" w:rsidRDefault="0055643A" w:rsidP="009F43DF">
      <w:pPr>
        <w:ind w:left="450"/>
        <w:rPr>
          <w:lang w:val="en-US"/>
        </w:rPr>
      </w:pPr>
    </w:p>
    <w:p w:rsidR="0055643A" w:rsidRDefault="0055643A" w:rsidP="009F43DF">
      <w:pPr>
        <w:numPr>
          <w:ilvl w:val="0"/>
          <w:numId w:val="39"/>
        </w:numPr>
        <w:ind w:left="450" w:hanging="450"/>
        <w:rPr>
          <w:lang w:val="en-US"/>
        </w:rPr>
      </w:pPr>
      <w:r w:rsidRPr="003C38E0">
        <w:rPr>
          <w:lang w:val="en-US"/>
        </w:rPr>
        <w:t xml:space="preserve">Possess high level written and oral communication skills, evidenced by teaching evaluations, references, interviews and reports. </w:t>
      </w:r>
    </w:p>
    <w:p w:rsidR="0055643A" w:rsidRPr="003C38E0" w:rsidRDefault="0055643A" w:rsidP="003C38E0">
      <w:pPr>
        <w:ind w:left="450"/>
        <w:rPr>
          <w:lang w:val="en-US"/>
        </w:rPr>
      </w:pPr>
    </w:p>
    <w:p w:rsidR="0055643A" w:rsidRPr="00C71A95" w:rsidRDefault="0055643A" w:rsidP="009F43DF">
      <w:pPr>
        <w:numPr>
          <w:ilvl w:val="0"/>
          <w:numId w:val="39"/>
        </w:numPr>
        <w:ind w:left="450" w:hanging="450"/>
      </w:pPr>
      <w:r w:rsidRPr="00CA3C24">
        <w:rPr>
          <w:lang w:val="en-US" w:eastAsia="en-AU"/>
        </w:rPr>
        <w:t xml:space="preserve">Demonstrated ability to develop and </w:t>
      </w:r>
      <w:r>
        <w:rPr>
          <w:lang w:val="en-US" w:eastAsia="en-AU"/>
        </w:rPr>
        <w:t>hig</w:t>
      </w:r>
      <w:r w:rsidRPr="00CA3C24">
        <w:rPr>
          <w:lang w:val="en-US" w:eastAsia="en-AU"/>
        </w:rPr>
        <w:t xml:space="preserve">h quality </w:t>
      </w:r>
      <w:r>
        <w:rPr>
          <w:lang w:val="en-US" w:eastAsia="en-AU"/>
        </w:rPr>
        <w:t>curriculum and program materials</w:t>
      </w:r>
      <w:r w:rsidRPr="00CA3C24">
        <w:rPr>
          <w:lang w:val="en-US" w:eastAsia="en-AU"/>
        </w:rPr>
        <w:t xml:space="preserve">.   </w:t>
      </w:r>
    </w:p>
    <w:p w:rsidR="0055643A" w:rsidRPr="001A4DC2" w:rsidRDefault="0055643A" w:rsidP="00B67205"/>
    <w:p w:rsidR="0055643A" w:rsidRPr="009F43DF" w:rsidRDefault="0055643A" w:rsidP="009F43DF">
      <w:pPr>
        <w:pStyle w:val="BodyText3"/>
        <w:widowControl w:val="0"/>
        <w:numPr>
          <w:ilvl w:val="0"/>
          <w:numId w:val="40"/>
        </w:numPr>
        <w:pBdr>
          <w:top w:val="single" w:sz="6" w:space="0" w:color="FFFFFF"/>
          <w:left w:val="single" w:sz="6" w:space="0" w:color="FFFFFF"/>
          <w:bottom w:val="single" w:sz="6" w:space="0" w:color="FFFFFF"/>
          <w:right w:val="single" w:sz="6" w:space="0" w:color="FFFFFF"/>
        </w:pBdr>
        <w:tabs>
          <w:tab w:val="clear" w:pos="360"/>
          <w:tab w:val="num" w:pos="450"/>
          <w:tab w:val="left" w:pos="634"/>
          <w:tab w:val="left" w:pos="3544"/>
          <w:tab w:val="left" w:pos="4254"/>
          <w:tab w:val="left" w:pos="4963"/>
          <w:tab w:val="left" w:pos="5672"/>
          <w:tab w:val="left" w:pos="6381"/>
          <w:tab w:val="left" w:pos="7090"/>
          <w:tab w:val="left" w:pos="7798"/>
          <w:tab w:val="left" w:pos="8508"/>
          <w:tab w:val="left" w:pos="8640"/>
          <w:tab w:val="left" w:pos="9360"/>
        </w:tabs>
        <w:spacing w:before="0" w:after="0"/>
        <w:ind w:left="450" w:hanging="450"/>
        <w:jc w:val="both"/>
        <w:rPr>
          <w:sz w:val="20"/>
          <w:szCs w:val="20"/>
        </w:rPr>
      </w:pPr>
      <w:r w:rsidRPr="00215E70">
        <w:rPr>
          <w:sz w:val="20"/>
          <w:szCs w:val="20"/>
          <w:lang w:val="en-US" w:eastAsia="en-AU"/>
        </w:rPr>
        <w:t>Excellent interpersonal</w:t>
      </w:r>
      <w:r>
        <w:rPr>
          <w:sz w:val="20"/>
          <w:szCs w:val="20"/>
          <w:lang w:val="en-US" w:eastAsia="en-AU"/>
        </w:rPr>
        <w:t>,</w:t>
      </w:r>
      <w:r w:rsidRPr="00215E70">
        <w:rPr>
          <w:sz w:val="20"/>
          <w:szCs w:val="20"/>
          <w:lang w:val="en-US" w:eastAsia="en-AU"/>
        </w:rPr>
        <w:t xml:space="preserve"> </w:t>
      </w:r>
      <w:r>
        <w:rPr>
          <w:sz w:val="20"/>
          <w:szCs w:val="20"/>
          <w:lang w:val="en-US" w:eastAsia="en-AU"/>
        </w:rPr>
        <w:t xml:space="preserve">negotiation </w:t>
      </w:r>
      <w:r w:rsidRPr="00215E70">
        <w:rPr>
          <w:sz w:val="20"/>
          <w:szCs w:val="20"/>
          <w:lang w:val="en-US" w:eastAsia="en-AU"/>
        </w:rPr>
        <w:t>and communications skills appropriate for interacting with students, staff and industry, together with a strong commitment to teamwork and multidisciplinary collaboration.</w:t>
      </w:r>
    </w:p>
    <w:p w:rsidR="0055643A" w:rsidRDefault="0055643A" w:rsidP="001C6FDD">
      <w:pPr>
        <w:rPr>
          <w:u w:val="single"/>
        </w:rPr>
      </w:pPr>
    </w:p>
    <w:p w:rsidR="0055643A" w:rsidRDefault="0055643A" w:rsidP="001C6FDD">
      <w:pPr>
        <w:rPr>
          <w:u w:val="single"/>
        </w:rPr>
      </w:pPr>
    </w:p>
    <w:p w:rsidR="0055643A" w:rsidRDefault="0055643A" w:rsidP="001C6FDD">
      <w:pPr>
        <w:rPr>
          <w:color w:val="0070C0"/>
        </w:rPr>
      </w:pPr>
    </w:p>
    <w:p w:rsidR="0055643A" w:rsidRPr="0029148B" w:rsidRDefault="0055643A" w:rsidP="001C6FDD">
      <w:pPr>
        <w:pStyle w:val="Heading1"/>
        <w:spacing w:after="0"/>
      </w:pPr>
      <w:r w:rsidRPr="0029148B">
        <w:t>Qualifications</w:t>
      </w:r>
    </w:p>
    <w:p w:rsidR="0055643A" w:rsidRDefault="0055643A" w:rsidP="001C6FDD">
      <w:pPr>
        <w:jc w:val="left"/>
      </w:pPr>
    </w:p>
    <w:p w:rsidR="0055643A" w:rsidRPr="00C97CD8" w:rsidRDefault="00B67205" w:rsidP="001C6FDD">
      <w:pPr>
        <w:jc w:val="left"/>
      </w:pPr>
      <w:r w:rsidRPr="00B67205">
        <w:rPr>
          <w:b/>
        </w:rPr>
        <w:t>Mandatory:</w:t>
      </w:r>
      <w:r>
        <w:t xml:space="preserve"> </w:t>
      </w:r>
      <w:r w:rsidR="0055643A">
        <w:t>A PhD</w:t>
      </w:r>
      <w:r w:rsidR="0055643A" w:rsidRPr="00C97CD8">
        <w:t xml:space="preserve"> qualification appropriate to the discipline.</w:t>
      </w:r>
    </w:p>
    <w:p w:rsidR="0055643A" w:rsidRDefault="0055643A" w:rsidP="001C6FDD"/>
    <w:p w:rsidR="0055643A" w:rsidRPr="00C97CD8" w:rsidRDefault="0055643A" w:rsidP="001C6FDD">
      <w:r w:rsidRPr="00C97CD8">
        <w:t>Membership of or eligibility for membership of CPA Australia or The Institute of Chartered Accountants in Australia</w:t>
      </w:r>
      <w:r>
        <w:t xml:space="preserve"> or an equivalent overseas body</w:t>
      </w:r>
      <w:r w:rsidRPr="00C97CD8">
        <w:t xml:space="preserve">. </w:t>
      </w:r>
    </w:p>
    <w:p w:rsidR="0055643A" w:rsidRDefault="0055643A" w:rsidP="001C6FDD"/>
    <w:p w:rsidR="0055643A" w:rsidRPr="00D86959" w:rsidRDefault="0055643A" w:rsidP="001C6FDD"/>
    <w:p w:rsidR="0055643A" w:rsidRDefault="0055643A" w:rsidP="001C6FDD"/>
    <w:tbl>
      <w:tblPr>
        <w:tblW w:w="102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440"/>
        <w:gridCol w:w="3600"/>
        <w:gridCol w:w="1440"/>
        <w:gridCol w:w="3780"/>
      </w:tblGrid>
      <w:tr w:rsidR="0055643A" w:rsidRPr="00762604">
        <w:tc>
          <w:tcPr>
            <w:tcW w:w="1440" w:type="dxa"/>
            <w:tcBorders>
              <w:top w:val="single" w:sz="4" w:space="0" w:color="auto"/>
              <w:left w:val="single" w:sz="4" w:space="0" w:color="auto"/>
              <w:bottom w:val="single" w:sz="4" w:space="0" w:color="auto"/>
              <w:right w:val="single" w:sz="4" w:space="0" w:color="auto"/>
            </w:tcBorders>
          </w:tcPr>
          <w:p w:rsidR="0055643A" w:rsidRPr="00762604" w:rsidRDefault="0055643A" w:rsidP="00C57754">
            <w:pPr>
              <w:keepLines/>
              <w:spacing w:before="120"/>
              <w:ind w:right="74"/>
              <w:rPr>
                <w:b/>
                <w:bCs/>
              </w:rPr>
            </w:pPr>
            <w:r w:rsidRPr="00762604">
              <w:rPr>
                <w:b/>
                <w:bCs/>
              </w:rPr>
              <w:t>Endorsed:</w:t>
            </w:r>
          </w:p>
        </w:tc>
        <w:tc>
          <w:tcPr>
            <w:tcW w:w="3600" w:type="dxa"/>
            <w:tcBorders>
              <w:top w:val="single" w:sz="4" w:space="0" w:color="auto"/>
              <w:left w:val="single" w:sz="4" w:space="0" w:color="auto"/>
              <w:bottom w:val="single" w:sz="4" w:space="0" w:color="auto"/>
              <w:right w:val="single" w:sz="4" w:space="0" w:color="auto"/>
            </w:tcBorders>
          </w:tcPr>
          <w:p w:rsidR="0055643A" w:rsidRPr="00762604" w:rsidRDefault="0055643A" w:rsidP="00C57754">
            <w:pPr>
              <w:keepLines/>
              <w:spacing w:before="120" w:after="60"/>
            </w:pPr>
            <w:r w:rsidRPr="00762604">
              <w:t>Signature:</w:t>
            </w:r>
          </w:p>
          <w:p w:rsidR="0055643A" w:rsidRPr="00762604" w:rsidRDefault="0055643A" w:rsidP="00C57754">
            <w:pPr>
              <w:keepLines/>
              <w:spacing w:after="60"/>
            </w:pPr>
            <w:r w:rsidRPr="00762604">
              <w:t>Name:</w:t>
            </w:r>
            <w:r>
              <w:t xml:space="preserve"> Professor Garry Carnegie</w:t>
            </w:r>
          </w:p>
          <w:p w:rsidR="0055643A" w:rsidRPr="00762604" w:rsidRDefault="0055643A" w:rsidP="00C57754">
            <w:pPr>
              <w:keepLines/>
              <w:spacing w:after="60"/>
            </w:pPr>
            <w:r w:rsidRPr="00762604">
              <w:t>Title:</w:t>
            </w:r>
            <w:r>
              <w:t xml:space="preserve">    Head, School of Accounting</w:t>
            </w:r>
          </w:p>
          <w:p w:rsidR="0055643A" w:rsidRPr="00762604" w:rsidRDefault="0055643A" w:rsidP="00C57754">
            <w:pPr>
              <w:keepLines/>
              <w:spacing w:after="60"/>
            </w:pPr>
            <w:r w:rsidRPr="00762604">
              <w:t>Date:</w:t>
            </w:r>
            <w:r>
              <w:t xml:space="preserve">          June 2013</w:t>
            </w:r>
          </w:p>
        </w:tc>
        <w:tc>
          <w:tcPr>
            <w:tcW w:w="1440" w:type="dxa"/>
            <w:tcBorders>
              <w:top w:val="single" w:sz="4" w:space="0" w:color="auto"/>
              <w:left w:val="single" w:sz="4" w:space="0" w:color="auto"/>
              <w:bottom w:val="single" w:sz="4" w:space="0" w:color="auto"/>
              <w:right w:val="single" w:sz="4" w:space="0" w:color="auto"/>
            </w:tcBorders>
          </w:tcPr>
          <w:p w:rsidR="0055643A" w:rsidRPr="00762604" w:rsidRDefault="0055643A" w:rsidP="00C57754">
            <w:pPr>
              <w:keepLines/>
              <w:spacing w:before="120"/>
            </w:pPr>
            <w:r w:rsidRPr="00762604">
              <w:rPr>
                <w:b/>
                <w:bCs/>
              </w:rPr>
              <w:t>Approved:</w:t>
            </w:r>
          </w:p>
        </w:tc>
        <w:tc>
          <w:tcPr>
            <w:tcW w:w="3780" w:type="dxa"/>
            <w:tcBorders>
              <w:top w:val="single" w:sz="4" w:space="0" w:color="auto"/>
              <w:left w:val="single" w:sz="4" w:space="0" w:color="auto"/>
              <w:bottom w:val="single" w:sz="4" w:space="0" w:color="auto"/>
              <w:right w:val="single" w:sz="4" w:space="0" w:color="auto"/>
            </w:tcBorders>
          </w:tcPr>
          <w:p w:rsidR="0055643A" w:rsidRPr="00762604" w:rsidRDefault="0055643A" w:rsidP="00C57754">
            <w:pPr>
              <w:keepLines/>
              <w:spacing w:before="120" w:after="60"/>
            </w:pPr>
            <w:r w:rsidRPr="00762604">
              <w:t>Signature:</w:t>
            </w:r>
          </w:p>
          <w:p w:rsidR="0055643A" w:rsidRPr="00762604" w:rsidRDefault="0055643A" w:rsidP="00C57754">
            <w:pPr>
              <w:keepLines/>
              <w:spacing w:after="60"/>
            </w:pPr>
            <w:r w:rsidRPr="00762604">
              <w:t>Name:</w:t>
            </w:r>
            <w:r>
              <w:t xml:space="preserve"> Professor Ian Palmer</w:t>
            </w:r>
          </w:p>
          <w:p w:rsidR="0055643A" w:rsidRPr="00762604" w:rsidRDefault="0055643A" w:rsidP="00C57754">
            <w:pPr>
              <w:keepLines/>
              <w:spacing w:after="60"/>
            </w:pPr>
            <w:r w:rsidRPr="00762604">
              <w:t>Title:</w:t>
            </w:r>
            <w:r>
              <w:t xml:space="preserve">    PVC Business</w:t>
            </w:r>
          </w:p>
          <w:p w:rsidR="0055643A" w:rsidRPr="00762604" w:rsidRDefault="0055643A" w:rsidP="00C57754">
            <w:pPr>
              <w:keepLines/>
              <w:spacing w:after="120"/>
            </w:pPr>
            <w:r w:rsidRPr="00762604">
              <w:t>Date:</w:t>
            </w:r>
            <w:r>
              <w:t xml:space="preserve">            June 2013</w:t>
            </w:r>
          </w:p>
        </w:tc>
      </w:tr>
    </w:tbl>
    <w:p w:rsidR="0055643A" w:rsidRPr="0029148B" w:rsidRDefault="0055643A" w:rsidP="00C57754"/>
    <w:sectPr w:rsidR="0055643A" w:rsidRPr="0029148B" w:rsidSect="00751B97">
      <w:headerReference w:type="default" r:id="rId12"/>
      <w:footerReference w:type="default" r:id="rId13"/>
      <w:pgSz w:w="11906" w:h="16838" w:code="9"/>
      <w:pgMar w:top="794" w:right="851" w:bottom="851" w:left="851" w:header="561"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B97" w:rsidRDefault="00751B97">
      <w:r>
        <w:separator/>
      </w:r>
    </w:p>
  </w:endnote>
  <w:endnote w:type="continuationSeparator" w:id="0">
    <w:p w:rsidR="00751B97" w:rsidRDefault="0075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B97" w:rsidRPr="00864772" w:rsidRDefault="00751B97" w:rsidP="001F20C1">
    <w:pPr>
      <w:pStyle w:val="Footer"/>
      <w:tabs>
        <w:tab w:val="clear" w:pos="8306"/>
        <w:tab w:val="right" w:pos="10348"/>
      </w:tabs>
      <w:jc w:val="right"/>
    </w:pPr>
    <w:r>
      <w:rPr>
        <w:lang w:val="en-US"/>
      </w:rPr>
      <w:tab/>
    </w:r>
    <w:r w:rsidRPr="00864772">
      <w:rPr>
        <w:lang w:val="en-US"/>
      </w:rPr>
      <w:t xml:space="preserve">Page </w:t>
    </w:r>
    <w:r w:rsidRPr="00864772">
      <w:rPr>
        <w:rStyle w:val="PageNumber"/>
        <w:rFonts w:cs="Arial"/>
      </w:rPr>
      <w:fldChar w:fldCharType="begin"/>
    </w:r>
    <w:r w:rsidRPr="00864772">
      <w:rPr>
        <w:rStyle w:val="PageNumber"/>
        <w:rFonts w:cs="Arial"/>
      </w:rPr>
      <w:instrText xml:space="preserve"> PAGE </w:instrText>
    </w:r>
    <w:r w:rsidRPr="00864772">
      <w:rPr>
        <w:rStyle w:val="PageNumber"/>
        <w:rFonts w:cs="Arial"/>
      </w:rPr>
      <w:fldChar w:fldCharType="separate"/>
    </w:r>
    <w:r w:rsidR="006F3490">
      <w:rPr>
        <w:rStyle w:val="PageNumber"/>
        <w:rFonts w:cs="Arial"/>
        <w:noProof/>
      </w:rPr>
      <w:t>1</w:t>
    </w:r>
    <w:r w:rsidRPr="00864772">
      <w:rPr>
        <w:rStyle w:val="PageNumber"/>
        <w:rFonts w:cs="Arial"/>
      </w:rPr>
      <w:fldChar w:fldCharType="end"/>
    </w:r>
    <w:r w:rsidRPr="00864772">
      <w:rPr>
        <w:rStyle w:val="PageNumber"/>
        <w:rFonts w:cs="Arial"/>
      </w:rPr>
      <w:t xml:space="preserve"> of </w:t>
    </w:r>
    <w:r w:rsidRPr="00864772">
      <w:rPr>
        <w:rStyle w:val="PageNumber"/>
        <w:rFonts w:cs="Arial"/>
      </w:rPr>
      <w:fldChar w:fldCharType="begin"/>
    </w:r>
    <w:r w:rsidRPr="00864772">
      <w:rPr>
        <w:rStyle w:val="PageNumber"/>
        <w:rFonts w:cs="Arial"/>
      </w:rPr>
      <w:instrText xml:space="preserve"> NUMPAGES </w:instrText>
    </w:r>
    <w:r w:rsidRPr="00864772">
      <w:rPr>
        <w:rStyle w:val="PageNumber"/>
        <w:rFonts w:cs="Arial"/>
      </w:rPr>
      <w:fldChar w:fldCharType="separate"/>
    </w:r>
    <w:r w:rsidR="006F3490">
      <w:rPr>
        <w:rStyle w:val="PageNumber"/>
        <w:rFonts w:cs="Arial"/>
        <w:noProof/>
      </w:rPr>
      <w:t>4</w:t>
    </w:r>
    <w:r w:rsidRPr="00864772">
      <w:rPr>
        <w:rStyle w:val="PageNumbe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B97" w:rsidRDefault="00751B97">
      <w:r>
        <w:separator/>
      </w:r>
    </w:p>
  </w:footnote>
  <w:footnote w:type="continuationSeparator" w:id="0">
    <w:p w:rsidR="00751B97" w:rsidRDefault="00751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B97" w:rsidRDefault="00751B97" w:rsidP="006B609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3E85"/>
    <w:multiLevelType w:val="hybridMultilevel"/>
    <w:tmpl w:val="76F89876"/>
    <w:lvl w:ilvl="0" w:tplc="67EE8724">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9E30709"/>
    <w:multiLevelType w:val="hybridMultilevel"/>
    <w:tmpl w:val="38C8E19A"/>
    <w:lvl w:ilvl="0" w:tplc="27AC6358">
      <w:start w:val="1"/>
      <w:numFmt w:val="bullet"/>
      <w:lvlText w:val=""/>
      <w:lvlJc w:val="left"/>
      <w:pPr>
        <w:tabs>
          <w:tab w:val="num" w:pos="360"/>
        </w:tabs>
        <w:ind w:left="360" w:hanging="360"/>
      </w:pPr>
      <w:rPr>
        <w:rFonts w:ascii="Symbol" w:hAnsi="Symbol" w:cs="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0C6666ED"/>
    <w:multiLevelType w:val="hybridMultilevel"/>
    <w:tmpl w:val="9C120CD6"/>
    <w:lvl w:ilvl="0" w:tplc="27AC6358">
      <w:start w:val="1"/>
      <w:numFmt w:val="bullet"/>
      <w:lvlText w:val=""/>
      <w:lvlJc w:val="left"/>
      <w:pPr>
        <w:tabs>
          <w:tab w:val="num" w:pos="360"/>
        </w:tabs>
        <w:ind w:left="360" w:hanging="360"/>
      </w:pPr>
      <w:rPr>
        <w:rFonts w:ascii="Symbol" w:hAnsi="Symbol" w:cs="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0D0C2CA7"/>
    <w:multiLevelType w:val="hybridMultilevel"/>
    <w:tmpl w:val="56684268"/>
    <w:lvl w:ilvl="0" w:tplc="27AC6358">
      <w:start w:val="1"/>
      <w:numFmt w:val="bullet"/>
      <w:lvlText w:val=""/>
      <w:lvlJc w:val="left"/>
      <w:pPr>
        <w:ind w:left="720" w:hanging="360"/>
      </w:pPr>
      <w:rPr>
        <w:rFonts w:ascii="Symbol" w:hAnsi="Symbol" w:cs="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10A2544F"/>
    <w:multiLevelType w:val="hybridMultilevel"/>
    <w:tmpl w:val="2CC60A5A"/>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11E36164"/>
    <w:multiLevelType w:val="hybridMultilevel"/>
    <w:tmpl w:val="E5E8964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6">
    <w:nsid w:val="12237CB1"/>
    <w:multiLevelType w:val="hybridMultilevel"/>
    <w:tmpl w:val="DB027D42"/>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132814F4"/>
    <w:multiLevelType w:val="multilevel"/>
    <w:tmpl w:val="5A9A2B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AB136C4"/>
    <w:multiLevelType w:val="hybridMultilevel"/>
    <w:tmpl w:val="28441C9A"/>
    <w:lvl w:ilvl="0" w:tplc="27AC6358">
      <w:start w:val="1"/>
      <w:numFmt w:val="bullet"/>
      <w:lvlText w:val=""/>
      <w:lvlJc w:val="left"/>
      <w:pPr>
        <w:tabs>
          <w:tab w:val="num" w:pos="360"/>
        </w:tabs>
        <w:ind w:left="360" w:hanging="360"/>
      </w:pPr>
      <w:rPr>
        <w:rFonts w:ascii="Symbol" w:hAnsi="Symbol" w:cs="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1E1C5806"/>
    <w:multiLevelType w:val="hybridMultilevel"/>
    <w:tmpl w:val="5D4CC144"/>
    <w:lvl w:ilvl="0" w:tplc="A5648F80">
      <w:start w:val="1"/>
      <w:numFmt w:val="bullet"/>
      <w:lvlText w:val=""/>
      <w:lvlJc w:val="left"/>
      <w:pPr>
        <w:tabs>
          <w:tab w:val="num" w:pos="2573"/>
        </w:tabs>
        <w:ind w:left="2573" w:hanging="360"/>
      </w:pPr>
      <w:rPr>
        <w:rFonts w:ascii="Symbol" w:hAnsi="Symbol" w:cs="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1E682D84"/>
    <w:multiLevelType w:val="hybridMultilevel"/>
    <w:tmpl w:val="C17686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9D4E4F"/>
    <w:multiLevelType w:val="hybridMultilevel"/>
    <w:tmpl w:val="FF8A08B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2">
    <w:nsid w:val="2B616C84"/>
    <w:multiLevelType w:val="hybridMultilevel"/>
    <w:tmpl w:val="B07AB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8C511E"/>
    <w:multiLevelType w:val="hybridMultilevel"/>
    <w:tmpl w:val="4224C712"/>
    <w:lvl w:ilvl="0" w:tplc="27AC6358">
      <w:start w:val="1"/>
      <w:numFmt w:val="bullet"/>
      <w:lvlText w:val=""/>
      <w:lvlJc w:val="left"/>
      <w:pPr>
        <w:tabs>
          <w:tab w:val="num" w:pos="360"/>
        </w:tabs>
        <w:ind w:left="360" w:hanging="360"/>
      </w:pPr>
      <w:rPr>
        <w:rFonts w:ascii="Symbol" w:hAnsi="Symbol" w:cs="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2D2071EB"/>
    <w:multiLevelType w:val="multilevel"/>
    <w:tmpl w:val="79AAFC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E787019"/>
    <w:multiLevelType w:val="hybridMultilevel"/>
    <w:tmpl w:val="ECD8E392"/>
    <w:lvl w:ilvl="0" w:tplc="04090001">
      <w:start w:val="1"/>
      <w:numFmt w:val="bullet"/>
      <w:lvlText w:val=""/>
      <w:lvlJc w:val="left"/>
      <w:pPr>
        <w:tabs>
          <w:tab w:val="num" w:pos="720"/>
        </w:tabs>
        <w:ind w:left="720" w:hanging="360"/>
      </w:pPr>
      <w:rPr>
        <w:rFonts w:ascii="Symbol" w:hAnsi="Symbol" w:cs="Symbol" w:hint="default"/>
      </w:rPr>
    </w:lvl>
    <w:lvl w:ilvl="1" w:tplc="0C090007">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2EDA20B0"/>
    <w:multiLevelType w:val="hybridMultilevel"/>
    <w:tmpl w:val="71425E3C"/>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7">
    <w:nsid w:val="353748CD"/>
    <w:multiLevelType w:val="hybridMultilevel"/>
    <w:tmpl w:val="60C86664"/>
    <w:lvl w:ilvl="0" w:tplc="04090005">
      <w:start w:val="1"/>
      <w:numFmt w:val="bullet"/>
      <w:lvlText w:val=""/>
      <w:lvlJc w:val="left"/>
      <w:pPr>
        <w:ind w:left="720" w:hanging="360"/>
      </w:pPr>
      <w:rPr>
        <w:rFonts w:ascii="Wingdings" w:hAnsi="Wingdings" w:cs="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8">
    <w:nsid w:val="3AB72B70"/>
    <w:multiLevelType w:val="hybridMultilevel"/>
    <w:tmpl w:val="56C89894"/>
    <w:lvl w:ilvl="0" w:tplc="0C090001">
      <w:start w:val="1"/>
      <w:numFmt w:val="bullet"/>
      <w:lvlText w:val=""/>
      <w:lvlJc w:val="left"/>
      <w:pPr>
        <w:ind w:left="1146" w:hanging="360"/>
      </w:pPr>
      <w:rPr>
        <w:rFonts w:ascii="Symbol" w:hAnsi="Symbol" w:cs="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cs="Wingdings" w:hint="default"/>
      </w:rPr>
    </w:lvl>
    <w:lvl w:ilvl="3" w:tplc="0C090001" w:tentative="1">
      <w:start w:val="1"/>
      <w:numFmt w:val="bullet"/>
      <w:lvlText w:val=""/>
      <w:lvlJc w:val="left"/>
      <w:pPr>
        <w:ind w:left="3306" w:hanging="360"/>
      </w:pPr>
      <w:rPr>
        <w:rFonts w:ascii="Symbol" w:hAnsi="Symbol" w:cs="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cs="Wingdings" w:hint="default"/>
      </w:rPr>
    </w:lvl>
    <w:lvl w:ilvl="6" w:tplc="0C090001" w:tentative="1">
      <w:start w:val="1"/>
      <w:numFmt w:val="bullet"/>
      <w:lvlText w:val=""/>
      <w:lvlJc w:val="left"/>
      <w:pPr>
        <w:ind w:left="5466" w:hanging="360"/>
      </w:pPr>
      <w:rPr>
        <w:rFonts w:ascii="Symbol" w:hAnsi="Symbol" w:cs="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cs="Wingdings" w:hint="default"/>
      </w:rPr>
    </w:lvl>
  </w:abstractNum>
  <w:abstractNum w:abstractNumId="19">
    <w:nsid w:val="3D6876EF"/>
    <w:multiLevelType w:val="hybridMultilevel"/>
    <w:tmpl w:val="97C4A0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0B5C59"/>
    <w:multiLevelType w:val="hybridMultilevel"/>
    <w:tmpl w:val="0FC69F18"/>
    <w:lvl w:ilvl="0" w:tplc="27AC6358">
      <w:start w:val="1"/>
      <w:numFmt w:val="bullet"/>
      <w:lvlText w:val=""/>
      <w:lvlJc w:val="left"/>
      <w:pPr>
        <w:ind w:left="720" w:hanging="360"/>
      </w:pPr>
      <w:rPr>
        <w:rFonts w:ascii="Symbol" w:hAnsi="Symbol" w:cs="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1">
    <w:nsid w:val="443A2FF8"/>
    <w:multiLevelType w:val="hybridMultilevel"/>
    <w:tmpl w:val="F1A0476C"/>
    <w:lvl w:ilvl="0" w:tplc="27AC6358">
      <w:start w:val="1"/>
      <w:numFmt w:val="bullet"/>
      <w:lvlText w:val=""/>
      <w:lvlJc w:val="left"/>
      <w:pPr>
        <w:tabs>
          <w:tab w:val="num" w:pos="360"/>
        </w:tabs>
        <w:ind w:left="360" w:hanging="360"/>
      </w:pPr>
      <w:rPr>
        <w:rFonts w:ascii="Symbol" w:hAnsi="Symbol" w:cs="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463945D5"/>
    <w:multiLevelType w:val="multilevel"/>
    <w:tmpl w:val="5A9A2B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9FD2960"/>
    <w:multiLevelType w:val="hybridMultilevel"/>
    <w:tmpl w:val="06AC6050"/>
    <w:lvl w:ilvl="0" w:tplc="27AC6358">
      <w:start w:val="1"/>
      <w:numFmt w:val="bullet"/>
      <w:lvlText w:val=""/>
      <w:lvlJc w:val="left"/>
      <w:pPr>
        <w:tabs>
          <w:tab w:val="num" w:pos="360"/>
        </w:tabs>
        <w:ind w:left="360" w:hanging="360"/>
      </w:pPr>
      <w:rPr>
        <w:rFonts w:ascii="Symbol" w:hAnsi="Symbol" w:cs="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24">
    <w:nsid w:val="4C5B7114"/>
    <w:multiLevelType w:val="hybridMultilevel"/>
    <w:tmpl w:val="BE4CD91E"/>
    <w:lvl w:ilvl="0" w:tplc="27AC6358">
      <w:start w:val="1"/>
      <w:numFmt w:val="bullet"/>
      <w:lvlText w:val=""/>
      <w:lvlJc w:val="left"/>
      <w:pPr>
        <w:tabs>
          <w:tab w:val="num" w:pos="360"/>
        </w:tabs>
        <w:ind w:left="360" w:hanging="360"/>
      </w:pPr>
      <w:rPr>
        <w:rFonts w:ascii="Symbol" w:hAnsi="Symbol" w:cs="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25">
    <w:nsid w:val="4CD66483"/>
    <w:multiLevelType w:val="hybridMultilevel"/>
    <w:tmpl w:val="5EFA1AD2"/>
    <w:lvl w:ilvl="0" w:tplc="27AC6358">
      <w:start w:val="1"/>
      <w:numFmt w:val="bullet"/>
      <w:lvlText w:val=""/>
      <w:lvlJc w:val="left"/>
      <w:pPr>
        <w:tabs>
          <w:tab w:val="num" w:pos="360"/>
        </w:tabs>
        <w:ind w:left="360" w:hanging="360"/>
      </w:pPr>
      <w:rPr>
        <w:rFonts w:ascii="Symbol" w:hAnsi="Symbol" w:cs="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4FD036DB"/>
    <w:multiLevelType w:val="hybridMultilevel"/>
    <w:tmpl w:val="63D2ED80"/>
    <w:lvl w:ilvl="0" w:tplc="0C090001">
      <w:start w:val="1"/>
      <w:numFmt w:val="bullet"/>
      <w:lvlText w:val=""/>
      <w:lvlJc w:val="left"/>
      <w:pPr>
        <w:tabs>
          <w:tab w:val="num" w:pos="720"/>
        </w:tabs>
        <w:ind w:left="720" w:hanging="360"/>
      </w:pPr>
      <w:rPr>
        <w:rFonts w:ascii="Symbol" w:hAnsi="Symbol" w:cs="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27">
    <w:nsid w:val="56357D2C"/>
    <w:multiLevelType w:val="hybridMultilevel"/>
    <w:tmpl w:val="9F3A0A8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6A71114"/>
    <w:multiLevelType w:val="hybridMultilevel"/>
    <w:tmpl w:val="DBF4E17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CA978C3"/>
    <w:multiLevelType w:val="hybridMultilevel"/>
    <w:tmpl w:val="5A4EC69E"/>
    <w:lvl w:ilvl="0" w:tplc="0C090001">
      <w:start w:val="1"/>
      <w:numFmt w:val="bullet"/>
      <w:lvlText w:val=""/>
      <w:lvlJc w:val="left"/>
      <w:pPr>
        <w:tabs>
          <w:tab w:val="num" w:pos="720"/>
        </w:tabs>
        <w:ind w:left="720" w:hanging="360"/>
      </w:pPr>
      <w:rPr>
        <w:rFonts w:ascii="Symbol" w:hAnsi="Symbol" w:cs="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30">
    <w:nsid w:val="608B7C60"/>
    <w:multiLevelType w:val="hybridMultilevel"/>
    <w:tmpl w:val="723CD4EE"/>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648C0A14"/>
    <w:multiLevelType w:val="hybridMultilevel"/>
    <w:tmpl w:val="C7AA788E"/>
    <w:lvl w:ilvl="0" w:tplc="0C090001">
      <w:start w:val="1"/>
      <w:numFmt w:val="bullet"/>
      <w:lvlText w:val=""/>
      <w:lvlJc w:val="left"/>
      <w:pPr>
        <w:tabs>
          <w:tab w:val="num" w:pos="792"/>
        </w:tabs>
        <w:ind w:left="792" w:hanging="360"/>
      </w:pPr>
      <w:rPr>
        <w:rFonts w:ascii="Symbol" w:hAnsi="Symbol" w:cs="Symbol" w:hint="default"/>
      </w:rPr>
    </w:lvl>
    <w:lvl w:ilvl="1" w:tplc="0C090003" w:tentative="1">
      <w:start w:val="1"/>
      <w:numFmt w:val="bullet"/>
      <w:lvlText w:val="o"/>
      <w:lvlJc w:val="left"/>
      <w:pPr>
        <w:tabs>
          <w:tab w:val="num" w:pos="1512"/>
        </w:tabs>
        <w:ind w:left="1512" w:hanging="360"/>
      </w:pPr>
      <w:rPr>
        <w:rFonts w:ascii="Courier New" w:hAnsi="Courier New" w:cs="Courier New" w:hint="default"/>
      </w:rPr>
    </w:lvl>
    <w:lvl w:ilvl="2" w:tplc="0C090005" w:tentative="1">
      <w:start w:val="1"/>
      <w:numFmt w:val="bullet"/>
      <w:lvlText w:val=""/>
      <w:lvlJc w:val="left"/>
      <w:pPr>
        <w:tabs>
          <w:tab w:val="num" w:pos="2232"/>
        </w:tabs>
        <w:ind w:left="2232" w:hanging="360"/>
      </w:pPr>
      <w:rPr>
        <w:rFonts w:ascii="Wingdings" w:hAnsi="Wingdings" w:cs="Wingdings" w:hint="default"/>
      </w:rPr>
    </w:lvl>
    <w:lvl w:ilvl="3" w:tplc="0C090001" w:tentative="1">
      <w:start w:val="1"/>
      <w:numFmt w:val="bullet"/>
      <w:lvlText w:val=""/>
      <w:lvlJc w:val="left"/>
      <w:pPr>
        <w:tabs>
          <w:tab w:val="num" w:pos="2952"/>
        </w:tabs>
        <w:ind w:left="2952" w:hanging="360"/>
      </w:pPr>
      <w:rPr>
        <w:rFonts w:ascii="Symbol" w:hAnsi="Symbol" w:cs="Symbol" w:hint="default"/>
      </w:rPr>
    </w:lvl>
    <w:lvl w:ilvl="4" w:tplc="0C090003" w:tentative="1">
      <w:start w:val="1"/>
      <w:numFmt w:val="bullet"/>
      <w:lvlText w:val="o"/>
      <w:lvlJc w:val="left"/>
      <w:pPr>
        <w:tabs>
          <w:tab w:val="num" w:pos="3672"/>
        </w:tabs>
        <w:ind w:left="3672" w:hanging="360"/>
      </w:pPr>
      <w:rPr>
        <w:rFonts w:ascii="Courier New" w:hAnsi="Courier New" w:cs="Courier New" w:hint="default"/>
      </w:rPr>
    </w:lvl>
    <w:lvl w:ilvl="5" w:tplc="0C090005" w:tentative="1">
      <w:start w:val="1"/>
      <w:numFmt w:val="bullet"/>
      <w:lvlText w:val=""/>
      <w:lvlJc w:val="left"/>
      <w:pPr>
        <w:tabs>
          <w:tab w:val="num" w:pos="4392"/>
        </w:tabs>
        <w:ind w:left="4392" w:hanging="360"/>
      </w:pPr>
      <w:rPr>
        <w:rFonts w:ascii="Wingdings" w:hAnsi="Wingdings" w:cs="Wingdings" w:hint="default"/>
      </w:rPr>
    </w:lvl>
    <w:lvl w:ilvl="6" w:tplc="0C090001" w:tentative="1">
      <w:start w:val="1"/>
      <w:numFmt w:val="bullet"/>
      <w:lvlText w:val=""/>
      <w:lvlJc w:val="left"/>
      <w:pPr>
        <w:tabs>
          <w:tab w:val="num" w:pos="5112"/>
        </w:tabs>
        <w:ind w:left="5112" w:hanging="360"/>
      </w:pPr>
      <w:rPr>
        <w:rFonts w:ascii="Symbol" w:hAnsi="Symbol" w:cs="Symbol" w:hint="default"/>
      </w:rPr>
    </w:lvl>
    <w:lvl w:ilvl="7" w:tplc="0C090003" w:tentative="1">
      <w:start w:val="1"/>
      <w:numFmt w:val="bullet"/>
      <w:lvlText w:val="o"/>
      <w:lvlJc w:val="left"/>
      <w:pPr>
        <w:tabs>
          <w:tab w:val="num" w:pos="5832"/>
        </w:tabs>
        <w:ind w:left="5832" w:hanging="360"/>
      </w:pPr>
      <w:rPr>
        <w:rFonts w:ascii="Courier New" w:hAnsi="Courier New" w:cs="Courier New" w:hint="default"/>
      </w:rPr>
    </w:lvl>
    <w:lvl w:ilvl="8" w:tplc="0C090005" w:tentative="1">
      <w:start w:val="1"/>
      <w:numFmt w:val="bullet"/>
      <w:lvlText w:val=""/>
      <w:lvlJc w:val="left"/>
      <w:pPr>
        <w:tabs>
          <w:tab w:val="num" w:pos="6552"/>
        </w:tabs>
        <w:ind w:left="6552" w:hanging="360"/>
      </w:pPr>
      <w:rPr>
        <w:rFonts w:ascii="Wingdings" w:hAnsi="Wingdings" w:cs="Wingdings" w:hint="default"/>
      </w:rPr>
    </w:lvl>
  </w:abstractNum>
  <w:abstractNum w:abstractNumId="32">
    <w:nsid w:val="684D1331"/>
    <w:multiLevelType w:val="multilevel"/>
    <w:tmpl w:val="79AAFC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9D02A80"/>
    <w:multiLevelType w:val="hybridMultilevel"/>
    <w:tmpl w:val="DD00E966"/>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6C1A6EB1"/>
    <w:multiLevelType w:val="hybridMultilevel"/>
    <w:tmpl w:val="A7F84C0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6C2F280D"/>
    <w:multiLevelType w:val="hybridMultilevel"/>
    <w:tmpl w:val="75EE88E4"/>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6D896328"/>
    <w:multiLevelType w:val="hybridMultilevel"/>
    <w:tmpl w:val="E1DEA4B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7">
    <w:nsid w:val="78885427"/>
    <w:multiLevelType w:val="hybridMultilevel"/>
    <w:tmpl w:val="5A70DF1E"/>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nsid w:val="78EF3EEB"/>
    <w:multiLevelType w:val="hybridMultilevel"/>
    <w:tmpl w:val="EA00BC4A"/>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nsid w:val="7937792E"/>
    <w:multiLevelType w:val="multilevel"/>
    <w:tmpl w:val="5A9A2B18"/>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79383833"/>
    <w:multiLevelType w:val="hybridMultilevel"/>
    <w:tmpl w:val="5B068EFA"/>
    <w:lvl w:ilvl="0" w:tplc="27AC6358">
      <w:start w:val="1"/>
      <w:numFmt w:val="bullet"/>
      <w:lvlText w:val=""/>
      <w:lvlJc w:val="left"/>
      <w:pPr>
        <w:tabs>
          <w:tab w:val="num" w:pos="360"/>
        </w:tabs>
        <w:ind w:left="360" w:hanging="360"/>
      </w:pPr>
      <w:rPr>
        <w:rFonts w:ascii="Symbol" w:hAnsi="Symbol" w:cs="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nsid w:val="794F0FF3"/>
    <w:multiLevelType w:val="hybridMultilevel"/>
    <w:tmpl w:val="14E4E630"/>
    <w:lvl w:ilvl="0" w:tplc="04090001">
      <w:start w:val="1"/>
      <w:numFmt w:val="bullet"/>
      <w:lvlText w:val=""/>
      <w:lvlJc w:val="left"/>
      <w:pPr>
        <w:tabs>
          <w:tab w:val="num" w:pos="1429"/>
        </w:tabs>
        <w:ind w:left="1429" w:hanging="360"/>
      </w:pPr>
      <w:rPr>
        <w:rFonts w:ascii="Symbol" w:hAnsi="Symbol" w:cs="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cs="Wingdings" w:hint="default"/>
      </w:rPr>
    </w:lvl>
    <w:lvl w:ilvl="3" w:tplc="04090001" w:tentative="1">
      <w:start w:val="1"/>
      <w:numFmt w:val="bullet"/>
      <w:lvlText w:val=""/>
      <w:lvlJc w:val="left"/>
      <w:pPr>
        <w:tabs>
          <w:tab w:val="num" w:pos="3589"/>
        </w:tabs>
        <w:ind w:left="3589" w:hanging="360"/>
      </w:pPr>
      <w:rPr>
        <w:rFonts w:ascii="Symbol" w:hAnsi="Symbol" w:cs="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cs="Wingdings" w:hint="default"/>
      </w:rPr>
    </w:lvl>
    <w:lvl w:ilvl="6" w:tplc="04090001" w:tentative="1">
      <w:start w:val="1"/>
      <w:numFmt w:val="bullet"/>
      <w:lvlText w:val=""/>
      <w:lvlJc w:val="left"/>
      <w:pPr>
        <w:tabs>
          <w:tab w:val="num" w:pos="5749"/>
        </w:tabs>
        <w:ind w:left="5749" w:hanging="360"/>
      </w:pPr>
      <w:rPr>
        <w:rFonts w:ascii="Symbol" w:hAnsi="Symbol" w:cs="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cs="Wingdings" w:hint="default"/>
      </w:rPr>
    </w:lvl>
  </w:abstractNum>
  <w:abstractNum w:abstractNumId="42">
    <w:nsid w:val="7CD3082D"/>
    <w:multiLevelType w:val="hybridMultilevel"/>
    <w:tmpl w:val="E1F07A40"/>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39"/>
  </w:num>
  <w:num w:numId="2">
    <w:abstractNumId w:val="36"/>
  </w:num>
  <w:num w:numId="3">
    <w:abstractNumId w:val="12"/>
  </w:num>
  <w:num w:numId="4">
    <w:abstractNumId w:val="19"/>
  </w:num>
  <w:num w:numId="5">
    <w:abstractNumId w:val="9"/>
  </w:num>
  <w:num w:numId="6">
    <w:abstractNumId w:val="10"/>
  </w:num>
  <w:num w:numId="7">
    <w:abstractNumId w:val="42"/>
  </w:num>
  <w:num w:numId="8">
    <w:abstractNumId w:val="22"/>
  </w:num>
  <w:num w:numId="9">
    <w:abstractNumId w:val="7"/>
  </w:num>
  <w:num w:numId="10">
    <w:abstractNumId w:val="37"/>
  </w:num>
  <w:num w:numId="11">
    <w:abstractNumId w:val="6"/>
  </w:num>
  <w:num w:numId="12">
    <w:abstractNumId w:val="33"/>
  </w:num>
  <w:num w:numId="13">
    <w:abstractNumId w:val="24"/>
  </w:num>
  <w:num w:numId="14">
    <w:abstractNumId w:val="1"/>
  </w:num>
  <w:num w:numId="15">
    <w:abstractNumId w:val="23"/>
  </w:num>
  <w:num w:numId="16">
    <w:abstractNumId w:val="8"/>
  </w:num>
  <w:num w:numId="17">
    <w:abstractNumId w:val="27"/>
  </w:num>
  <w:num w:numId="18">
    <w:abstractNumId w:val="38"/>
  </w:num>
  <w:num w:numId="19">
    <w:abstractNumId w:val="32"/>
  </w:num>
  <w:num w:numId="20">
    <w:abstractNumId w:val="0"/>
  </w:num>
  <w:num w:numId="21">
    <w:abstractNumId w:val="14"/>
  </w:num>
  <w:num w:numId="22">
    <w:abstractNumId w:val="4"/>
  </w:num>
  <w:num w:numId="23">
    <w:abstractNumId w:val="40"/>
  </w:num>
  <w:num w:numId="24">
    <w:abstractNumId w:val="21"/>
  </w:num>
  <w:num w:numId="25">
    <w:abstractNumId w:val="13"/>
  </w:num>
  <w:num w:numId="26">
    <w:abstractNumId w:val="2"/>
  </w:num>
  <w:num w:numId="27">
    <w:abstractNumId w:val="28"/>
  </w:num>
  <w:num w:numId="28">
    <w:abstractNumId w:val="34"/>
  </w:num>
  <w:num w:numId="29">
    <w:abstractNumId w:val="35"/>
  </w:num>
  <w:num w:numId="30">
    <w:abstractNumId w:val="16"/>
  </w:num>
  <w:num w:numId="31">
    <w:abstractNumId w:val="31"/>
  </w:num>
  <w:num w:numId="32">
    <w:abstractNumId w:val="41"/>
  </w:num>
  <w:num w:numId="33">
    <w:abstractNumId w:val="15"/>
  </w:num>
  <w:num w:numId="34">
    <w:abstractNumId w:val="29"/>
  </w:num>
  <w:num w:numId="35">
    <w:abstractNumId w:val="26"/>
  </w:num>
  <w:num w:numId="36">
    <w:abstractNumId w:val="30"/>
  </w:num>
  <w:num w:numId="37">
    <w:abstractNumId w:val="11"/>
  </w:num>
  <w:num w:numId="38">
    <w:abstractNumId w:val="5"/>
  </w:num>
  <w:num w:numId="39">
    <w:abstractNumId w:val="3"/>
  </w:num>
  <w:num w:numId="40">
    <w:abstractNumId w:val="25"/>
  </w:num>
  <w:num w:numId="41">
    <w:abstractNumId w:val="17"/>
  </w:num>
  <w:num w:numId="42">
    <w:abstractNumId w:val="2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609E"/>
    <w:rsid w:val="000130F7"/>
    <w:rsid w:val="00016E2C"/>
    <w:rsid w:val="000213B8"/>
    <w:rsid w:val="00024CB2"/>
    <w:rsid w:val="000426B2"/>
    <w:rsid w:val="00042B6A"/>
    <w:rsid w:val="0006086B"/>
    <w:rsid w:val="00061C4C"/>
    <w:rsid w:val="00070688"/>
    <w:rsid w:val="00074ADA"/>
    <w:rsid w:val="00077A1E"/>
    <w:rsid w:val="00084ACE"/>
    <w:rsid w:val="000979BB"/>
    <w:rsid w:val="000A7C95"/>
    <w:rsid w:val="000B29C7"/>
    <w:rsid w:val="000B3440"/>
    <w:rsid w:val="000B52A3"/>
    <w:rsid w:val="000D02DD"/>
    <w:rsid w:val="000E30C6"/>
    <w:rsid w:val="000F0AB7"/>
    <w:rsid w:val="000F1632"/>
    <w:rsid w:val="00122C1C"/>
    <w:rsid w:val="00126D04"/>
    <w:rsid w:val="001274EE"/>
    <w:rsid w:val="00137802"/>
    <w:rsid w:val="00141FCD"/>
    <w:rsid w:val="00156920"/>
    <w:rsid w:val="00160BA2"/>
    <w:rsid w:val="00165ED9"/>
    <w:rsid w:val="00172B67"/>
    <w:rsid w:val="001A4DC2"/>
    <w:rsid w:val="001C1E71"/>
    <w:rsid w:val="001C5B16"/>
    <w:rsid w:val="001C6FDD"/>
    <w:rsid w:val="001C7AC8"/>
    <w:rsid w:val="001E0DA6"/>
    <w:rsid w:val="001F1260"/>
    <w:rsid w:val="001F20C1"/>
    <w:rsid w:val="00200E76"/>
    <w:rsid w:val="00207B36"/>
    <w:rsid w:val="002102E4"/>
    <w:rsid w:val="00215E70"/>
    <w:rsid w:val="002272FE"/>
    <w:rsid w:val="00230B8C"/>
    <w:rsid w:val="00233620"/>
    <w:rsid w:val="00244437"/>
    <w:rsid w:val="00246CC0"/>
    <w:rsid w:val="00251092"/>
    <w:rsid w:val="00251811"/>
    <w:rsid w:val="002574F5"/>
    <w:rsid w:val="00283003"/>
    <w:rsid w:val="00284DAD"/>
    <w:rsid w:val="0029148B"/>
    <w:rsid w:val="0029575B"/>
    <w:rsid w:val="00296F47"/>
    <w:rsid w:val="002B66AA"/>
    <w:rsid w:val="002C00CF"/>
    <w:rsid w:val="002C0F8B"/>
    <w:rsid w:val="002C1D69"/>
    <w:rsid w:val="002C3EDB"/>
    <w:rsid w:val="002C515C"/>
    <w:rsid w:val="002E43DE"/>
    <w:rsid w:val="002E4C7F"/>
    <w:rsid w:val="002F0FD1"/>
    <w:rsid w:val="003259A6"/>
    <w:rsid w:val="00330A17"/>
    <w:rsid w:val="00331427"/>
    <w:rsid w:val="00336644"/>
    <w:rsid w:val="0034118C"/>
    <w:rsid w:val="003413DB"/>
    <w:rsid w:val="00345F7E"/>
    <w:rsid w:val="0035368D"/>
    <w:rsid w:val="003613C7"/>
    <w:rsid w:val="00365B22"/>
    <w:rsid w:val="00367159"/>
    <w:rsid w:val="00370DBF"/>
    <w:rsid w:val="003A24A8"/>
    <w:rsid w:val="003B7432"/>
    <w:rsid w:val="003C2ACA"/>
    <w:rsid w:val="003C3405"/>
    <w:rsid w:val="003C38E0"/>
    <w:rsid w:val="003C6ED6"/>
    <w:rsid w:val="003E2442"/>
    <w:rsid w:val="003E4F3B"/>
    <w:rsid w:val="003E75AD"/>
    <w:rsid w:val="00401BBB"/>
    <w:rsid w:val="004116B3"/>
    <w:rsid w:val="00416FFA"/>
    <w:rsid w:val="00426799"/>
    <w:rsid w:val="00432053"/>
    <w:rsid w:val="00432F87"/>
    <w:rsid w:val="004430DD"/>
    <w:rsid w:val="00445AA3"/>
    <w:rsid w:val="00456792"/>
    <w:rsid w:val="00457A14"/>
    <w:rsid w:val="004729BF"/>
    <w:rsid w:val="00476459"/>
    <w:rsid w:val="00480095"/>
    <w:rsid w:val="00484E4D"/>
    <w:rsid w:val="00493716"/>
    <w:rsid w:val="00497B7B"/>
    <w:rsid w:val="004A7AD5"/>
    <w:rsid w:val="004D521B"/>
    <w:rsid w:val="004F2699"/>
    <w:rsid w:val="004F4491"/>
    <w:rsid w:val="004F5BF5"/>
    <w:rsid w:val="005002CB"/>
    <w:rsid w:val="00503EEF"/>
    <w:rsid w:val="00507B32"/>
    <w:rsid w:val="00520AE9"/>
    <w:rsid w:val="00522B25"/>
    <w:rsid w:val="005434FF"/>
    <w:rsid w:val="0055643A"/>
    <w:rsid w:val="00572A77"/>
    <w:rsid w:val="005736C2"/>
    <w:rsid w:val="00573B6E"/>
    <w:rsid w:val="005757EA"/>
    <w:rsid w:val="0058527E"/>
    <w:rsid w:val="00595FA5"/>
    <w:rsid w:val="005A34B4"/>
    <w:rsid w:val="005A4D90"/>
    <w:rsid w:val="005B3735"/>
    <w:rsid w:val="005C01B1"/>
    <w:rsid w:val="005C4311"/>
    <w:rsid w:val="005C7D14"/>
    <w:rsid w:val="005D794F"/>
    <w:rsid w:val="00601150"/>
    <w:rsid w:val="0060246A"/>
    <w:rsid w:val="0060756D"/>
    <w:rsid w:val="00611278"/>
    <w:rsid w:val="00611E98"/>
    <w:rsid w:val="00617DA0"/>
    <w:rsid w:val="006229EB"/>
    <w:rsid w:val="00634C68"/>
    <w:rsid w:val="00643709"/>
    <w:rsid w:val="006445CF"/>
    <w:rsid w:val="00674EB5"/>
    <w:rsid w:val="00677479"/>
    <w:rsid w:val="00677508"/>
    <w:rsid w:val="00681DCA"/>
    <w:rsid w:val="00684114"/>
    <w:rsid w:val="0068462B"/>
    <w:rsid w:val="00684D3B"/>
    <w:rsid w:val="00685803"/>
    <w:rsid w:val="00685A2A"/>
    <w:rsid w:val="00690C45"/>
    <w:rsid w:val="006A6E6B"/>
    <w:rsid w:val="006B1A8B"/>
    <w:rsid w:val="006B609E"/>
    <w:rsid w:val="006C5960"/>
    <w:rsid w:val="006C7D32"/>
    <w:rsid w:val="006E291A"/>
    <w:rsid w:val="006F3490"/>
    <w:rsid w:val="00706472"/>
    <w:rsid w:val="007124A5"/>
    <w:rsid w:val="00712F01"/>
    <w:rsid w:val="00717176"/>
    <w:rsid w:val="007201B5"/>
    <w:rsid w:val="00722C2C"/>
    <w:rsid w:val="0073633B"/>
    <w:rsid w:val="00736A23"/>
    <w:rsid w:val="007440D8"/>
    <w:rsid w:val="00750B4F"/>
    <w:rsid w:val="00750E92"/>
    <w:rsid w:val="00751B97"/>
    <w:rsid w:val="007528A2"/>
    <w:rsid w:val="007616E1"/>
    <w:rsid w:val="00762604"/>
    <w:rsid w:val="007634D8"/>
    <w:rsid w:val="00767BEC"/>
    <w:rsid w:val="00771262"/>
    <w:rsid w:val="00774D3F"/>
    <w:rsid w:val="00781BC0"/>
    <w:rsid w:val="007B1BCA"/>
    <w:rsid w:val="007C210D"/>
    <w:rsid w:val="007C425B"/>
    <w:rsid w:val="007D0C20"/>
    <w:rsid w:val="007F17E4"/>
    <w:rsid w:val="00804EDD"/>
    <w:rsid w:val="00823E95"/>
    <w:rsid w:val="008243AF"/>
    <w:rsid w:val="00825658"/>
    <w:rsid w:val="0083157C"/>
    <w:rsid w:val="00832E28"/>
    <w:rsid w:val="008524BD"/>
    <w:rsid w:val="008577D9"/>
    <w:rsid w:val="00864772"/>
    <w:rsid w:val="008668F5"/>
    <w:rsid w:val="008835C0"/>
    <w:rsid w:val="008A1034"/>
    <w:rsid w:val="008A2AF9"/>
    <w:rsid w:val="008B3EF3"/>
    <w:rsid w:val="008B4BED"/>
    <w:rsid w:val="008B5480"/>
    <w:rsid w:val="008B7860"/>
    <w:rsid w:val="008C1A17"/>
    <w:rsid w:val="008C4C4E"/>
    <w:rsid w:val="008C6793"/>
    <w:rsid w:val="008E29CB"/>
    <w:rsid w:val="00900D7B"/>
    <w:rsid w:val="00901A04"/>
    <w:rsid w:val="0090775B"/>
    <w:rsid w:val="00927392"/>
    <w:rsid w:val="00934053"/>
    <w:rsid w:val="009346CB"/>
    <w:rsid w:val="00944AB6"/>
    <w:rsid w:val="009451BB"/>
    <w:rsid w:val="00946664"/>
    <w:rsid w:val="00952F7A"/>
    <w:rsid w:val="00964513"/>
    <w:rsid w:val="009659FF"/>
    <w:rsid w:val="009724E3"/>
    <w:rsid w:val="0098492B"/>
    <w:rsid w:val="00991E62"/>
    <w:rsid w:val="00992A46"/>
    <w:rsid w:val="00994158"/>
    <w:rsid w:val="009A300B"/>
    <w:rsid w:val="009C67DC"/>
    <w:rsid w:val="009D0B0E"/>
    <w:rsid w:val="009E5E96"/>
    <w:rsid w:val="009E6B70"/>
    <w:rsid w:val="009F43DF"/>
    <w:rsid w:val="009F7813"/>
    <w:rsid w:val="00A011CA"/>
    <w:rsid w:val="00A07BAF"/>
    <w:rsid w:val="00A15C7A"/>
    <w:rsid w:val="00A24511"/>
    <w:rsid w:val="00A45031"/>
    <w:rsid w:val="00A46730"/>
    <w:rsid w:val="00A669F6"/>
    <w:rsid w:val="00A74035"/>
    <w:rsid w:val="00A768CD"/>
    <w:rsid w:val="00A84B48"/>
    <w:rsid w:val="00AD5870"/>
    <w:rsid w:val="00AE0030"/>
    <w:rsid w:val="00AE1557"/>
    <w:rsid w:val="00AF477C"/>
    <w:rsid w:val="00B00DE4"/>
    <w:rsid w:val="00B02694"/>
    <w:rsid w:val="00B139EC"/>
    <w:rsid w:val="00B1484D"/>
    <w:rsid w:val="00B3545F"/>
    <w:rsid w:val="00B43F1F"/>
    <w:rsid w:val="00B52109"/>
    <w:rsid w:val="00B54C26"/>
    <w:rsid w:val="00B57C2C"/>
    <w:rsid w:val="00B65B07"/>
    <w:rsid w:val="00B67205"/>
    <w:rsid w:val="00B71715"/>
    <w:rsid w:val="00B76DF1"/>
    <w:rsid w:val="00B84C0C"/>
    <w:rsid w:val="00B92BE3"/>
    <w:rsid w:val="00BA1BBB"/>
    <w:rsid w:val="00BA4DB6"/>
    <w:rsid w:val="00BA53D9"/>
    <w:rsid w:val="00BA5AC6"/>
    <w:rsid w:val="00BB46E7"/>
    <w:rsid w:val="00BB688F"/>
    <w:rsid w:val="00BC6189"/>
    <w:rsid w:val="00BD05B4"/>
    <w:rsid w:val="00BD786D"/>
    <w:rsid w:val="00BF2525"/>
    <w:rsid w:val="00BF2804"/>
    <w:rsid w:val="00C054EB"/>
    <w:rsid w:val="00C13A83"/>
    <w:rsid w:val="00C307B8"/>
    <w:rsid w:val="00C506C8"/>
    <w:rsid w:val="00C54B52"/>
    <w:rsid w:val="00C5527A"/>
    <w:rsid w:val="00C56C73"/>
    <w:rsid w:val="00C57754"/>
    <w:rsid w:val="00C62467"/>
    <w:rsid w:val="00C672B3"/>
    <w:rsid w:val="00C70706"/>
    <w:rsid w:val="00C7077C"/>
    <w:rsid w:val="00C71A95"/>
    <w:rsid w:val="00C73001"/>
    <w:rsid w:val="00C813A1"/>
    <w:rsid w:val="00C83520"/>
    <w:rsid w:val="00C87E43"/>
    <w:rsid w:val="00C95562"/>
    <w:rsid w:val="00C965A7"/>
    <w:rsid w:val="00C97499"/>
    <w:rsid w:val="00C97C29"/>
    <w:rsid w:val="00C97CD8"/>
    <w:rsid w:val="00CA3C24"/>
    <w:rsid w:val="00CA67BC"/>
    <w:rsid w:val="00CB2EB9"/>
    <w:rsid w:val="00CB3D3C"/>
    <w:rsid w:val="00CB6283"/>
    <w:rsid w:val="00CB64C2"/>
    <w:rsid w:val="00CC1EF5"/>
    <w:rsid w:val="00CC6ADB"/>
    <w:rsid w:val="00CD6936"/>
    <w:rsid w:val="00CD6F79"/>
    <w:rsid w:val="00CE025E"/>
    <w:rsid w:val="00CE1A1A"/>
    <w:rsid w:val="00CE7B5D"/>
    <w:rsid w:val="00CF0F38"/>
    <w:rsid w:val="00CF2304"/>
    <w:rsid w:val="00D24D75"/>
    <w:rsid w:val="00D339D1"/>
    <w:rsid w:val="00D354ED"/>
    <w:rsid w:val="00D42B01"/>
    <w:rsid w:val="00D56BE0"/>
    <w:rsid w:val="00D6566A"/>
    <w:rsid w:val="00D65AC8"/>
    <w:rsid w:val="00D65CAF"/>
    <w:rsid w:val="00D71B3E"/>
    <w:rsid w:val="00D77A23"/>
    <w:rsid w:val="00D828AB"/>
    <w:rsid w:val="00D86959"/>
    <w:rsid w:val="00DA22BD"/>
    <w:rsid w:val="00DB08AD"/>
    <w:rsid w:val="00DB7AAC"/>
    <w:rsid w:val="00DC3EB9"/>
    <w:rsid w:val="00DC5D4E"/>
    <w:rsid w:val="00DD77F2"/>
    <w:rsid w:val="00DE46BB"/>
    <w:rsid w:val="00DE6CC3"/>
    <w:rsid w:val="00DF09CE"/>
    <w:rsid w:val="00DF1FDE"/>
    <w:rsid w:val="00DF5149"/>
    <w:rsid w:val="00E032E1"/>
    <w:rsid w:val="00E06EF0"/>
    <w:rsid w:val="00E1045F"/>
    <w:rsid w:val="00E159F7"/>
    <w:rsid w:val="00E16DA0"/>
    <w:rsid w:val="00E209D5"/>
    <w:rsid w:val="00E22817"/>
    <w:rsid w:val="00E26D58"/>
    <w:rsid w:val="00E301BD"/>
    <w:rsid w:val="00E46256"/>
    <w:rsid w:val="00E46490"/>
    <w:rsid w:val="00E4763F"/>
    <w:rsid w:val="00E675BA"/>
    <w:rsid w:val="00E7402C"/>
    <w:rsid w:val="00EB06D2"/>
    <w:rsid w:val="00EB3EDC"/>
    <w:rsid w:val="00EB75AD"/>
    <w:rsid w:val="00EC09AB"/>
    <w:rsid w:val="00EC3964"/>
    <w:rsid w:val="00EC673C"/>
    <w:rsid w:val="00ED0DC1"/>
    <w:rsid w:val="00ED6711"/>
    <w:rsid w:val="00EE6A1D"/>
    <w:rsid w:val="00EF4FE3"/>
    <w:rsid w:val="00EF6972"/>
    <w:rsid w:val="00F03901"/>
    <w:rsid w:val="00F120B9"/>
    <w:rsid w:val="00F25D50"/>
    <w:rsid w:val="00F30E86"/>
    <w:rsid w:val="00F45D11"/>
    <w:rsid w:val="00F465FA"/>
    <w:rsid w:val="00F475A2"/>
    <w:rsid w:val="00F51C5A"/>
    <w:rsid w:val="00F51C96"/>
    <w:rsid w:val="00F532DD"/>
    <w:rsid w:val="00F60106"/>
    <w:rsid w:val="00F7177C"/>
    <w:rsid w:val="00F72347"/>
    <w:rsid w:val="00F86346"/>
    <w:rsid w:val="00F935BC"/>
    <w:rsid w:val="00FA6809"/>
    <w:rsid w:val="00FB4A7A"/>
    <w:rsid w:val="00FB7230"/>
    <w:rsid w:val="00FC4A7E"/>
    <w:rsid w:val="00FC5F49"/>
    <w:rsid w:val="00FD2E9A"/>
    <w:rsid w:val="00FE1155"/>
    <w:rsid w:val="00FE1C7C"/>
    <w:rsid w:val="00FF79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Body Text Indent 3"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754"/>
    <w:pPr>
      <w:jc w:val="both"/>
    </w:pPr>
    <w:rPr>
      <w:rFonts w:ascii="Arial" w:hAnsi="Arial" w:cs="Arial"/>
      <w:sz w:val="20"/>
      <w:szCs w:val="20"/>
      <w:lang w:eastAsia="en-US"/>
    </w:rPr>
  </w:style>
  <w:style w:type="paragraph" w:styleId="Heading1">
    <w:name w:val="heading 1"/>
    <w:basedOn w:val="Normal"/>
    <w:next w:val="Normal"/>
    <w:link w:val="Heading1Char"/>
    <w:uiPriority w:val="99"/>
    <w:qFormat/>
    <w:rsid w:val="00C57754"/>
    <w:pPr>
      <w:keepNext/>
      <w:pBdr>
        <w:bottom w:val="single" w:sz="4" w:space="1" w:color="auto"/>
      </w:pBdr>
      <w:autoSpaceDE w:val="0"/>
      <w:autoSpaceDN w:val="0"/>
      <w:spacing w:after="240"/>
      <w:outlineLvl w:val="0"/>
    </w:pPr>
    <w:rPr>
      <w:rFonts w:ascii="Arial Bold" w:hAnsi="Arial Bold" w:cs="Arial Bold"/>
      <w:b/>
      <w:bCs/>
      <w:lang w:val="en-US"/>
    </w:rPr>
  </w:style>
  <w:style w:type="paragraph" w:styleId="Heading2">
    <w:name w:val="heading 2"/>
    <w:basedOn w:val="Normal"/>
    <w:next w:val="Normal"/>
    <w:link w:val="Heading2Char"/>
    <w:uiPriority w:val="99"/>
    <w:qFormat/>
    <w:rsid w:val="00DE46BB"/>
    <w:pPr>
      <w:numPr>
        <w:ilvl w:val="1"/>
        <w:numId w:val="1"/>
      </w:numPr>
      <w:autoSpaceDE w:val="0"/>
      <w:autoSpaceDN w:val="0"/>
      <w:spacing w:after="240"/>
      <w:outlineLvl w:val="1"/>
    </w:pPr>
    <w:rPr>
      <w:lang w:val="en-US"/>
    </w:rPr>
  </w:style>
  <w:style w:type="paragraph" w:styleId="Heading3">
    <w:name w:val="heading 3"/>
    <w:basedOn w:val="Normal"/>
    <w:next w:val="Normal"/>
    <w:link w:val="Heading3Char"/>
    <w:uiPriority w:val="99"/>
    <w:qFormat/>
    <w:rsid w:val="00F532DD"/>
    <w:pPr>
      <w:keepNext/>
      <w:spacing w:before="240" w:after="60"/>
      <w:outlineLvl w:val="2"/>
    </w:pPr>
    <w:rPr>
      <w:b/>
      <w:bCs/>
      <w:sz w:val="26"/>
      <w:szCs w:val="26"/>
    </w:rPr>
  </w:style>
  <w:style w:type="paragraph" w:styleId="Heading6">
    <w:name w:val="heading 6"/>
    <w:basedOn w:val="Normal"/>
    <w:next w:val="Normal"/>
    <w:link w:val="Heading6Char"/>
    <w:uiPriority w:val="99"/>
    <w:qFormat/>
    <w:rsid w:val="00CC1EF5"/>
    <w:pPr>
      <w:spacing w:before="240" w:after="60"/>
      <w:jc w:val="lef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rPr>
      <w:rFonts w:ascii="Cambria" w:hAnsi="Cambria" w:cs="Cambria"/>
      <w:b/>
      <w:bCs/>
      <w:sz w:val="26"/>
      <w:szCs w:val="26"/>
      <w:lang w:eastAsia="en-US"/>
    </w:rPr>
  </w:style>
  <w:style w:type="character" w:customStyle="1" w:styleId="Heading6Char">
    <w:name w:val="Heading 6 Char"/>
    <w:basedOn w:val="DefaultParagraphFont"/>
    <w:link w:val="Heading6"/>
    <w:uiPriority w:val="99"/>
    <w:rsid w:val="00CC1EF5"/>
    <w:rPr>
      <w:rFonts w:cs="Times New Roman"/>
      <w:b/>
      <w:bCs/>
      <w:sz w:val="22"/>
      <w:szCs w:val="22"/>
      <w:lang w:val="en-AU"/>
    </w:rPr>
  </w:style>
  <w:style w:type="paragraph" w:styleId="Header">
    <w:name w:val="header"/>
    <w:basedOn w:val="Normal"/>
    <w:link w:val="HeaderChar"/>
    <w:uiPriority w:val="99"/>
    <w:rsid w:val="005D794F"/>
    <w:pPr>
      <w:tabs>
        <w:tab w:val="center" w:pos="4153"/>
        <w:tab w:val="right" w:pos="8306"/>
      </w:tabs>
    </w:pPr>
  </w:style>
  <w:style w:type="character" w:customStyle="1" w:styleId="HeaderChar">
    <w:name w:val="Header Char"/>
    <w:basedOn w:val="DefaultParagraphFont"/>
    <w:link w:val="Header"/>
    <w:uiPriority w:val="99"/>
    <w:semiHidden/>
    <w:rPr>
      <w:rFonts w:ascii="Arial" w:hAnsi="Arial" w:cs="Arial"/>
      <w:sz w:val="20"/>
      <w:szCs w:val="20"/>
      <w:lang w:eastAsia="en-US"/>
    </w:rPr>
  </w:style>
  <w:style w:type="paragraph" w:styleId="Footer">
    <w:name w:val="footer"/>
    <w:basedOn w:val="Normal"/>
    <w:link w:val="FooterChar"/>
    <w:uiPriority w:val="99"/>
    <w:rsid w:val="005D794F"/>
    <w:pPr>
      <w:tabs>
        <w:tab w:val="center" w:pos="4153"/>
        <w:tab w:val="right" w:pos="8306"/>
      </w:tabs>
    </w:pPr>
  </w:style>
  <w:style w:type="character" w:customStyle="1" w:styleId="FooterChar">
    <w:name w:val="Footer Char"/>
    <w:basedOn w:val="DefaultParagraphFont"/>
    <w:link w:val="Footer"/>
    <w:uiPriority w:val="99"/>
    <w:semiHidden/>
    <w:rPr>
      <w:rFonts w:ascii="Arial" w:hAnsi="Arial" w:cs="Arial"/>
      <w:sz w:val="20"/>
      <w:szCs w:val="20"/>
      <w:lang w:eastAsia="en-US"/>
    </w:rPr>
  </w:style>
  <w:style w:type="character" w:styleId="Hyperlink">
    <w:name w:val="Hyperlink"/>
    <w:basedOn w:val="DefaultParagraphFont"/>
    <w:uiPriority w:val="99"/>
    <w:rsid w:val="006B609E"/>
    <w:rPr>
      <w:rFonts w:cs="Times New Roman"/>
      <w:color w:val="0000FF"/>
      <w:u w:val="single"/>
    </w:rPr>
  </w:style>
  <w:style w:type="paragraph" w:styleId="BodyText2">
    <w:name w:val="Body Text 2"/>
    <w:basedOn w:val="Normal"/>
    <w:link w:val="BodyText2Char"/>
    <w:uiPriority w:val="99"/>
    <w:rsid w:val="006B609E"/>
    <w:pPr>
      <w:ind w:left="709"/>
    </w:pPr>
    <w:rPr>
      <w:lang w:val="en-US"/>
    </w:rPr>
  </w:style>
  <w:style w:type="character" w:customStyle="1" w:styleId="BodyText2Char">
    <w:name w:val="Body Text 2 Char"/>
    <w:basedOn w:val="DefaultParagraphFont"/>
    <w:link w:val="BodyText2"/>
    <w:uiPriority w:val="99"/>
    <w:semiHidden/>
    <w:rPr>
      <w:rFonts w:ascii="Arial" w:hAnsi="Arial" w:cs="Arial"/>
      <w:sz w:val="20"/>
      <w:szCs w:val="20"/>
      <w:lang w:eastAsia="en-US"/>
    </w:rPr>
  </w:style>
  <w:style w:type="paragraph" w:customStyle="1" w:styleId="body">
    <w:name w:val="body"/>
    <w:basedOn w:val="Normal"/>
    <w:uiPriority w:val="99"/>
    <w:rsid w:val="006B609E"/>
    <w:pPr>
      <w:spacing w:before="100" w:beforeAutospacing="1" w:after="100" w:afterAutospacing="1"/>
    </w:pPr>
    <w:rPr>
      <w:rFonts w:eastAsia="Arial Unicode MS"/>
      <w:color w:val="000000"/>
      <w:sz w:val="19"/>
      <w:szCs w:val="19"/>
    </w:rPr>
  </w:style>
  <w:style w:type="character" w:styleId="PageNumber">
    <w:name w:val="page number"/>
    <w:basedOn w:val="DefaultParagraphFont"/>
    <w:uiPriority w:val="99"/>
    <w:rsid w:val="00D42B01"/>
    <w:rPr>
      <w:rFonts w:cs="Times New Roman"/>
    </w:rPr>
  </w:style>
  <w:style w:type="paragraph" w:styleId="BodyTextIndent3">
    <w:name w:val="Body Text Indent 3"/>
    <w:basedOn w:val="Normal"/>
    <w:link w:val="BodyTextIndent3Char"/>
    <w:uiPriority w:val="99"/>
    <w:rsid w:val="00D65AC8"/>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Arial" w:hAnsi="Arial" w:cs="Arial"/>
      <w:sz w:val="16"/>
      <w:szCs w:val="16"/>
      <w:lang w:eastAsia="en-US"/>
    </w:rPr>
  </w:style>
  <w:style w:type="paragraph" w:customStyle="1" w:styleId="Body2">
    <w:name w:val="Body 2"/>
    <w:basedOn w:val="Normal"/>
    <w:uiPriority w:val="99"/>
    <w:rsid w:val="00CE025E"/>
    <w:pPr>
      <w:spacing w:after="160"/>
      <w:ind w:left="2268"/>
    </w:pPr>
    <w:rPr>
      <w:rFonts w:ascii="Helvetica" w:hAnsi="Helvetica" w:cs="Helvetica"/>
    </w:rPr>
  </w:style>
  <w:style w:type="character" w:styleId="FollowedHyperlink">
    <w:name w:val="FollowedHyperlink"/>
    <w:basedOn w:val="DefaultParagraphFont"/>
    <w:uiPriority w:val="99"/>
    <w:rsid w:val="00825658"/>
    <w:rPr>
      <w:rFonts w:cs="Times New Roman"/>
      <w:color w:val="800080"/>
      <w:u w:val="single"/>
    </w:rPr>
  </w:style>
  <w:style w:type="table" w:styleId="TableGrid">
    <w:name w:val="Table Grid"/>
    <w:basedOn w:val="TableNormal"/>
    <w:uiPriority w:val="99"/>
    <w:rsid w:val="00C57754"/>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denText">
    <w:name w:val="Hidden Text"/>
    <w:basedOn w:val="Normal"/>
    <w:uiPriority w:val="99"/>
    <w:rsid w:val="00832E28"/>
    <w:pPr>
      <w:jc w:val="left"/>
    </w:pPr>
    <w:rPr>
      <w:b/>
      <w:bCs/>
      <w:i/>
      <w:iCs/>
      <w:caps/>
      <w:vanish/>
      <w:color w:val="FF0000"/>
      <w:lang w:val="en-US"/>
    </w:rPr>
  </w:style>
  <w:style w:type="paragraph" w:customStyle="1" w:styleId="Style2">
    <w:name w:val="Style2"/>
    <w:basedOn w:val="HiddenText"/>
    <w:next w:val="Normal"/>
    <w:uiPriority w:val="99"/>
    <w:rsid w:val="00A45031"/>
  </w:style>
  <w:style w:type="paragraph" w:customStyle="1" w:styleId="Style1">
    <w:name w:val="Style1"/>
    <w:basedOn w:val="HiddenText"/>
    <w:uiPriority w:val="99"/>
    <w:rsid w:val="00A45031"/>
    <w:rPr>
      <w:i w:val="0"/>
      <w:iCs w:val="0"/>
    </w:rPr>
  </w:style>
  <w:style w:type="paragraph" w:styleId="BalloonText">
    <w:name w:val="Balloon Text"/>
    <w:basedOn w:val="Normal"/>
    <w:link w:val="BalloonTextChar"/>
    <w:uiPriority w:val="99"/>
    <w:semiHidden/>
    <w:rsid w:val="004729BF"/>
    <w:rPr>
      <w:rFonts w:ascii="Tahoma" w:hAnsi="Tahoma" w:cs="Tahoma"/>
      <w:sz w:val="16"/>
      <w:szCs w:val="16"/>
    </w:rPr>
  </w:style>
  <w:style w:type="character" w:customStyle="1" w:styleId="BalloonTextChar">
    <w:name w:val="Balloon Text Char"/>
    <w:basedOn w:val="DefaultParagraphFont"/>
    <w:link w:val="BalloonText"/>
    <w:uiPriority w:val="99"/>
    <w:semiHidden/>
    <w:rPr>
      <w:rFonts w:cs="Times New Roman"/>
      <w:sz w:val="2"/>
      <w:szCs w:val="2"/>
      <w:lang w:eastAsia="en-US"/>
    </w:rPr>
  </w:style>
  <w:style w:type="character" w:customStyle="1" w:styleId="A2">
    <w:name w:val="A2"/>
    <w:uiPriority w:val="99"/>
    <w:rsid w:val="00736A23"/>
    <w:rPr>
      <w:rFonts w:cs="Times New Roman"/>
      <w:color w:val="000000"/>
      <w:sz w:val="18"/>
      <w:szCs w:val="18"/>
    </w:rPr>
  </w:style>
  <w:style w:type="paragraph" w:styleId="NormalWeb">
    <w:name w:val="Normal (Web)"/>
    <w:basedOn w:val="Normal"/>
    <w:uiPriority w:val="99"/>
    <w:rsid w:val="00C95562"/>
    <w:pPr>
      <w:spacing w:before="100" w:beforeAutospacing="1" w:after="100" w:afterAutospacing="1"/>
      <w:jc w:val="left"/>
    </w:pPr>
    <w:rPr>
      <w:sz w:val="24"/>
      <w:szCs w:val="24"/>
      <w:lang w:eastAsia="en-AU"/>
    </w:rPr>
  </w:style>
  <w:style w:type="character" w:customStyle="1" w:styleId="apple-converted-space">
    <w:name w:val="apple-converted-space"/>
    <w:uiPriority w:val="99"/>
    <w:rsid w:val="00C95562"/>
    <w:rPr>
      <w:rFonts w:cs="Times New Roman"/>
    </w:rPr>
  </w:style>
  <w:style w:type="paragraph" w:customStyle="1" w:styleId="Body1">
    <w:name w:val="Body 1"/>
    <w:uiPriority w:val="99"/>
    <w:rsid w:val="00E7402C"/>
    <w:rPr>
      <w:rFonts w:ascii="Helvetica" w:hAnsi="Helvetica" w:cs="Helvetica"/>
      <w:color w:val="000000"/>
      <w:sz w:val="24"/>
      <w:szCs w:val="24"/>
      <w:lang w:val="en-US"/>
    </w:rPr>
  </w:style>
  <w:style w:type="paragraph" w:styleId="BodyText3">
    <w:name w:val="Body Text 3"/>
    <w:basedOn w:val="Normal"/>
    <w:link w:val="BodyText3Char"/>
    <w:uiPriority w:val="99"/>
    <w:rsid w:val="00CC1EF5"/>
    <w:pPr>
      <w:spacing w:before="120" w:after="120"/>
      <w:jc w:val="left"/>
    </w:pPr>
    <w:rPr>
      <w:sz w:val="16"/>
      <w:szCs w:val="16"/>
    </w:rPr>
  </w:style>
  <w:style w:type="character" w:customStyle="1" w:styleId="BodyText3Char">
    <w:name w:val="Body Text 3 Char"/>
    <w:basedOn w:val="DefaultParagraphFont"/>
    <w:link w:val="BodyText3"/>
    <w:uiPriority w:val="99"/>
    <w:rsid w:val="00CC1EF5"/>
    <w:rPr>
      <w:rFonts w:cs="Times New Roman"/>
      <w:sz w:val="16"/>
      <w:szCs w:val="16"/>
      <w:lang w:val="en-AU"/>
    </w:rPr>
  </w:style>
  <w:style w:type="paragraph" w:styleId="ListParagraph">
    <w:name w:val="List Paragraph"/>
    <w:basedOn w:val="Normal"/>
    <w:uiPriority w:val="99"/>
    <w:qFormat/>
    <w:rsid w:val="00CA3C24"/>
    <w:pPr>
      <w:ind w:left="720"/>
      <w:contextualSpacing/>
    </w:pPr>
  </w:style>
  <w:style w:type="character" w:styleId="CommentReference">
    <w:name w:val="annotation reference"/>
    <w:basedOn w:val="DefaultParagraphFont"/>
    <w:uiPriority w:val="99"/>
    <w:semiHidden/>
    <w:rsid w:val="006B1A8B"/>
    <w:rPr>
      <w:rFonts w:cs="Times New Roman"/>
      <w:sz w:val="16"/>
      <w:szCs w:val="16"/>
    </w:rPr>
  </w:style>
  <w:style w:type="paragraph" w:styleId="CommentText">
    <w:name w:val="annotation text"/>
    <w:basedOn w:val="Normal"/>
    <w:link w:val="CommentTextChar"/>
    <w:uiPriority w:val="99"/>
    <w:semiHidden/>
    <w:rsid w:val="006B1A8B"/>
  </w:style>
  <w:style w:type="character" w:customStyle="1" w:styleId="CommentTextChar">
    <w:name w:val="Comment Text Char"/>
    <w:basedOn w:val="DefaultParagraphFont"/>
    <w:link w:val="CommentText"/>
    <w:uiPriority w:val="99"/>
    <w:rsid w:val="006B1A8B"/>
    <w:rPr>
      <w:rFonts w:ascii="Arial" w:hAnsi="Arial" w:cs="Arial"/>
      <w:lang w:val="en-AU"/>
    </w:rPr>
  </w:style>
  <w:style w:type="paragraph" w:styleId="CommentSubject">
    <w:name w:val="annotation subject"/>
    <w:basedOn w:val="CommentText"/>
    <w:next w:val="CommentText"/>
    <w:link w:val="CommentSubjectChar"/>
    <w:uiPriority w:val="99"/>
    <w:semiHidden/>
    <w:rsid w:val="006B1A8B"/>
    <w:rPr>
      <w:b/>
      <w:bCs/>
    </w:rPr>
  </w:style>
  <w:style w:type="character" w:customStyle="1" w:styleId="CommentSubjectChar">
    <w:name w:val="Comment Subject Char"/>
    <w:basedOn w:val="CommentTextChar"/>
    <w:link w:val="CommentSubject"/>
    <w:uiPriority w:val="99"/>
    <w:rsid w:val="006B1A8B"/>
    <w:rPr>
      <w:rFonts w:ascii="Arial" w:hAnsi="Arial" w:cs="Arial"/>
      <w:b/>
      <w:bCs/>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2494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mit.edu.au/account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mit.edu.au/bus" TargetMode="External"/><Relationship Id="rId4" Type="http://schemas.openxmlformats.org/officeDocument/2006/relationships/settings" Target="settings.xml"/><Relationship Id="rId9" Type="http://schemas.openxmlformats.org/officeDocument/2006/relationships/hyperlink" Target="http://www.rmit.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1817</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Position Title:</vt:lpstr>
    </vt:vector>
  </TitlesOfParts>
  <Company>RMIT</Company>
  <LinksUpToDate>false</LinksUpToDate>
  <CharactersWithSpaces>12152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Title:</dc:title>
  <dc:creator>Cathy Szechenyi</dc:creator>
  <cp:lastModifiedBy>Magdaline Pothitos</cp:lastModifiedBy>
  <cp:revision>2</cp:revision>
  <cp:lastPrinted>2013-06-27T03:22:00Z</cp:lastPrinted>
  <dcterms:created xsi:type="dcterms:W3CDTF">2013-07-26T03:21:00Z</dcterms:created>
  <dcterms:modified xsi:type="dcterms:W3CDTF">2013-07-26T03:21:00Z</dcterms:modified>
</cp:coreProperties>
</file>