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B1F" w:rsidRPr="00A77ACC" w:rsidRDefault="00327B1F" w:rsidP="00327B1F">
      <w:pPr>
        <w:pStyle w:val="BodyText"/>
        <w:rPr>
          <w:rFonts w:ascii="Arial Narrow" w:hAnsi="Arial Narrow"/>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4305"/>
        <w:gridCol w:w="758"/>
        <w:gridCol w:w="3988"/>
        <w:gridCol w:w="4249"/>
      </w:tblGrid>
      <w:tr w:rsidR="00A061CD" w:rsidRPr="00733D74">
        <w:trPr>
          <w:cantSplit/>
        </w:trPr>
        <w:tc>
          <w:tcPr>
            <w:tcW w:w="668" w:type="pct"/>
          </w:tcPr>
          <w:p w:rsidR="00A061CD" w:rsidRPr="00733D74" w:rsidRDefault="00A061CD">
            <w:pPr>
              <w:spacing w:before="60" w:after="60"/>
              <w:rPr>
                <w:rFonts w:ascii="Arial" w:hAnsi="Arial" w:cs="Arial"/>
                <w:b/>
                <w:bCs/>
              </w:rPr>
            </w:pPr>
            <w:r w:rsidRPr="00733D74">
              <w:rPr>
                <w:rFonts w:ascii="Arial" w:hAnsi="Arial" w:cs="Arial"/>
                <w:b/>
                <w:bCs/>
              </w:rPr>
              <w:t>Position Title</w:t>
            </w:r>
            <w:r w:rsidR="00455AEF">
              <w:rPr>
                <w:rFonts w:ascii="Arial" w:hAnsi="Arial" w:cs="Arial"/>
                <w:b/>
                <w:bCs/>
              </w:rPr>
              <w:t>:</w:t>
            </w:r>
          </w:p>
        </w:tc>
        <w:tc>
          <w:tcPr>
            <w:tcW w:w="1402" w:type="pct"/>
          </w:tcPr>
          <w:p w:rsidR="00A061CD" w:rsidRPr="00733D74" w:rsidRDefault="00BC30E7" w:rsidP="00B22DF4">
            <w:pPr>
              <w:spacing w:before="60" w:after="60"/>
              <w:rPr>
                <w:rFonts w:ascii="Arial" w:hAnsi="Arial" w:cs="Arial"/>
              </w:rPr>
            </w:pPr>
            <w:r>
              <w:rPr>
                <w:rFonts w:ascii="Arial" w:hAnsi="Arial" w:cs="Arial"/>
              </w:rPr>
              <w:t>Client Rel</w:t>
            </w:r>
            <w:r w:rsidR="00B22DF4">
              <w:rPr>
                <w:rFonts w:ascii="Arial" w:hAnsi="Arial" w:cs="Arial"/>
              </w:rPr>
              <w:t>ations Officer</w:t>
            </w:r>
          </w:p>
        </w:tc>
        <w:tc>
          <w:tcPr>
            <w:tcW w:w="1546" w:type="pct"/>
            <w:gridSpan w:val="2"/>
          </w:tcPr>
          <w:p w:rsidR="00A061CD" w:rsidRPr="00733D74" w:rsidRDefault="00A061CD">
            <w:pPr>
              <w:spacing w:before="60" w:after="60"/>
              <w:rPr>
                <w:rFonts w:ascii="Arial" w:hAnsi="Arial" w:cs="Arial"/>
                <w:b/>
                <w:bCs/>
              </w:rPr>
            </w:pPr>
            <w:r w:rsidRPr="00733D74">
              <w:rPr>
                <w:rFonts w:ascii="Arial" w:hAnsi="Arial" w:cs="Arial"/>
                <w:b/>
                <w:bCs/>
              </w:rPr>
              <w:t>Position Number</w:t>
            </w:r>
            <w:r w:rsidR="00455AEF">
              <w:rPr>
                <w:rFonts w:ascii="Arial" w:hAnsi="Arial" w:cs="Arial"/>
                <w:b/>
                <w:bCs/>
              </w:rPr>
              <w:t>:</w:t>
            </w:r>
            <w:r w:rsidR="00263A26">
              <w:rPr>
                <w:rFonts w:ascii="Arial" w:hAnsi="Arial" w:cs="Arial"/>
                <w:b/>
                <w:bCs/>
              </w:rPr>
              <w:t xml:space="preserve"> </w:t>
            </w:r>
            <w:r w:rsidR="00A91511">
              <w:rPr>
                <w:rFonts w:ascii="Arial" w:hAnsi="Arial" w:cs="Arial"/>
              </w:rPr>
              <w:fldChar w:fldCharType="begin">
                <w:ffData>
                  <w:name w:val="Text1"/>
                  <w:enabled/>
                  <w:calcOnExit w:val="0"/>
                  <w:textInput/>
                </w:ffData>
              </w:fldChar>
            </w:r>
            <w:r w:rsidR="00263A26">
              <w:rPr>
                <w:rFonts w:ascii="Arial" w:hAnsi="Arial" w:cs="Arial"/>
              </w:rPr>
              <w:instrText xml:space="preserve"> FORMTEXT </w:instrText>
            </w:r>
            <w:r w:rsidR="00A91511">
              <w:rPr>
                <w:rFonts w:ascii="Arial" w:hAnsi="Arial" w:cs="Arial"/>
              </w:rPr>
            </w:r>
            <w:r w:rsidR="00A91511">
              <w:rPr>
                <w:rFonts w:ascii="Arial" w:hAnsi="Arial" w:cs="Arial"/>
              </w:rPr>
              <w:fldChar w:fldCharType="separate"/>
            </w:r>
            <w:r w:rsidR="00263A26">
              <w:rPr>
                <w:rFonts w:ascii="Arial" w:hAnsi="Arial" w:cs="Arial"/>
                <w:noProof/>
              </w:rPr>
              <w:t> </w:t>
            </w:r>
            <w:r w:rsidR="00263A26">
              <w:rPr>
                <w:rFonts w:ascii="Arial" w:hAnsi="Arial" w:cs="Arial"/>
                <w:noProof/>
              </w:rPr>
              <w:t> </w:t>
            </w:r>
            <w:r w:rsidR="00263A26">
              <w:rPr>
                <w:rFonts w:ascii="Arial" w:hAnsi="Arial" w:cs="Arial"/>
                <w:noProof/>
              </w:rPr>
              <w:t> </w:t>
            </w:r>
            <w:r w:rsidR="00263A26">
              <w:rPr>
                <w:rFonts w:ascii="Arial" w:hAnsi="Arial" w:cs="Arial"/>
                <w:noProof/>
              </w:rPr>
              <w:t> </w:t>
            </w:r>
            <w:r w:rsidR="00263A26">
              <w:rPr>
                <w:rFonts w:ascii="Arial" w:hAnsi="Arial" w:cs="Arial"/>
                <w:noProof/>
              </w:rPr>
              <w:t> </w:t>
            </w:r>
            <w:r w:rsidR="00A91511">
              <w:rPr>
                <w:rFonts w:ascii="Arial" w:hAnsi="Arial" w:cs="Arial"/>
              </w:rPr>
              <w:fldChar w:fldCharType="end"/>
            </w:r>
          </w:p>
        </w:tc>
        <w:tc>
          <w:tcPr>
            <w:tcW w:w="1384" w:type="pct"/>
          </w:tcPr>
          <w:p w:rsidR="00A061CD" w:rsidRPr="00455AEF" w:rsidRDefault="00EF2F88" w:rsidP="00F44165">
            <w:pPr>
              <w:spacing w:before="60" w:after="60"/>
              <w:rPr>
                <w:rFonts w:ascii="Arial" w:hAnsi="Arial" w:cs="Arial"/>
                <w:b/>
              </w:rPr>
            </w:pPr>
            <w:r>
              <w:rPr>
                <w:rFonts w:ascii="Arial" w:hAnsi="Arial" w:cs="Arial"/>
                <w:b/>
              </w:rPr>
              <w:t>Faculty/Division:</w:t>
            </w:r>
            <w:r w:rsidR="00263A26">
              <w:rPr>
                <w:rFonts w:ascii="Arial" w:hAnsi="Arial" w:cs="Arial"/>
                <w:b/>
              </w:rPr>
              <w:t xml:space="preserve"> </w:t>
            </w:r>
            <w:r w:rsidR="00F44165">
              <w:rPr>
                <w:rFonts w:ascii="Arial" w:hAnsi="Arial" w:cs="Arial"/>
              </w:rPr>
              <w:t>Sciences</w:t>
            </w:r>
          </w:p>
        </w:tc>
      </w:tr>
      <w:tr w:rsidR="00A061CD" w:rsidRPr="00733D74">
        <w:trPr>
          <w:cantSplit/>
        </w:trPr>
        <w:tc>
          <w:tcPr>
            <w:tcW w:w="668" w:type="pct"/>
          </w:tcPr>
          <w:p w:rsidR="00A061CD" w:rsidRPr="00733D74" w:rsidRDefault="00EF2F88">
            <w:pPr>
              <w:spacing w:before="60" w:after="60"/>
              <w:rPr>
                <w:rFonts w:ascii="Arial" w:hAnsi="Arial" w:cs="Arial"/>
                <w:b/>
                <w:bCs/>
              </w:rPr>
            </w:pPr>
            <w:r>
              <w:rPr>
                <w:rFonts w:ascii="Arial" w:hAnsi="Arial" w:cs="Arial"/>
                <w:b/>
              </w:rPr>
              <w:t>Classification:</w:t>
            </w:r>
          </w:p>
        </w:tc>
        <w:tc>
          <w:tcPr>
            <w:tcW w:w="1402" w:type="pct"/>
          </w:tcPr>
          <w:p w:rsidR="00A061CD" w:rsidRPr="00733D74" w:rsidRDefault="00F44165">
            <w:pPr>
              <w:spacing w:before="60" w:after="60"/>
              <w:rPr>
                <w:rFonts w:ascii="Arial" w:hAnsi="Arial" w:cs="Arial"/>
              </w:rPr>
            </w:pPr>
            <w:r>
              <w:rPr>
                <w:rFonts w:ascii="Arial" w:hAnsi="Arial" w:cs="Arial"/>
              </w:rPr>
              <w:t xml:space="preserve">HEO </w:t>
            </w:r>
            <w:r w:rsidR="00692A3A">
              <w:rPr>
                <w:rFonts w:ascii="Arial" w:hAnsi="Arial" w:cs="Arial"/>
              </w:rPr>
              <w:t>3</w:t>
            </w:r>
            <w:r w:rsidR="00BC30E7">
              <w:rPr>
                <w:rFonts w:ascii="Arial" w:hAnsi="Arial" w:cs="Arial"/>
              </w:rPr>
              <w:t xml:space="preserve"> </w:t>
            </w:r>
          </w:p>
        </w:tc>
        <w:tc>
          <w:tcPr>
            <w:tcW w:w="1546" w:type="pct"/>
            <w:gridSpan w:val="2"/>
          </w:tcPr>
          <w:p w:rsidR="00A061CD" w:rsidRDefault="00EF2F88">
            <w:pPr>
              <w:spacing w:before="60" w:after="60"/>
              <w:rPr>
                <w:rFonts w:ascii="Arial" w:hAnsi="Arial" w:cs="Arial"/>
                <w:b/>
                <w:bCs/>
              </w:rPr>
            </w:pPr>
            <w:r>
              <w:rPr>
                <w:rFonts w:ascii="Arial" w:hAnsi="Arial" w:cs="Arial"/>
                <w:b/>
                <w:bCs/>
              </w:rPr>
              <w:t>No. Direct Reports</w:t>
            </w:r>
          </w:p>
          <w:p w:rsidR="00EF2F88" w:rsidRPr="00733D74" w:rsidRDefault="00EF2F88" w:rsidP="00F44165">
            <w:pPr>
              <w:spacing w:before="60" w:after="60"/>
              <w:rPr>
                <w:rFonts w:ascii="Arial" w:hAnsi="Arial" w:cs="Arial"/>
                <w:b/>
                <w:bCs/>
              </w:rPr>
            </w:pPr>
            <w:r>
              <w:rPr>
                <w:rFonts w:ascii="Arial" w:hAnsi="Arial" w:cs="Arial"/>
                <w:b/>
                <w:bCs/>
              </w:rPr>
              <w:t>&amp; Highest Classified Position:</w:t>
            </w:r>
            <w:r w:rsidR="00263A26">
              <w:rPr>
                <w:rFonts w:ascii="Arial" w:hAnsi="Arial" w:cs="Arial"/>
                <w:b/>
                <w:bCs/>
              </w:rPr>
              <w:t xml:space="preserve"> </w:t>
            </w:r>
            <w:r w:rsidR="00F44165">
              <w:rPr>
                <w:rFonts w:ascii="Arial" w:hAnsi="Arial" w:cs="Arial"/>
              </w:rPr>
              <w:t>Nil</w:t>
            </w:r>
          </w:p>
        </w:tc>
        <w:tc>
          <w:tcPr>
            <w:tcW w:w="1384" w:type="pct"/>
          </w:tcPr>
          <w:p w:rsidR="00A061CD" w:rsidRPr="00455AEF" w:rsidRDefault="00EF2F88" w:rsidP="00F44165">
            <w:pPr>
              <w:spacing w:before="60" w:after="60"/>
              <w:rPr>
                <w:rFonts w:ascii="Arial" w:hAnsi="Arial" w:cs="Arial"/>
                <w:b/>
              </w:rPr>
            </w:pPr>
            <w:r>
              <w:rPr>
                <w:rFonts w:ascii="Arial" w:hAnsi="Arial" w:cs="Arial"/>
                <w:b/>
              </w:rPr>
              <w:t>School/Branch:</w:t>
            </w:r>
            <w:r w:rsidR="00263A26">
              <w:rPr>
                <w:rFonts w:ascii="Arial" w:hAnsi="Arial" w:cs="Arial"/>
                <w:b/>
              </w:rPr>
              <w:t xml:space="preserve"> </w:t>
            </w:r>
            <w:r w:rsidR="00F44165">
              <w:rPr>
                <w:rFonts w:ascii="Arial" w:hAnsi="Arial" w:cs="Arial"/>
              </w:rPr>
              <w:t>Animal and Veterinary Sciences</w:t>
            </w:r>
          </w:p>
        </w:tc>
      </w:tr>
      <w:tr w:rsidR="00EF2F88" w:rsidRPr="00733D74">
        <w:trPr>
          <w:cantSplit/>
        </w:trPr>
        <w:tc>
          <w:tcPr>
            <w:tcW w:w="668" w:type="pct"/>
          </w:tcPr>
          <w:p w:rsidR="00EF2F88" w:rsidRPr="00733D74" w:rsidRDefault="00EF2F88">
            <w:pPr>
              <w:spacing w:before="60" w:after="60"/>
              <w:rPr>
                <w:rFonts w:ascii="Arial" w:hAnsi="Arial" w:cs="Arial"/>
                <w:b/>
                <w:bCs/>
              </w:rPr>
            </w:pPr>
            <w:r>
              <w:rPr>
                <w:rFonts w:ascii="Arial" w:hAnsi="Arial" w:cs="Arial"/>
                <w:b/>
                <w:bCs/>
              </w:rPr>
              <w:t>FTE:</w:t>
            </w:r>
            <w:r w:rsidR="00FE291E">
              <w:rPr>
                <w:rFonts w:ascii="Arial" w:hAnsi="Arial" w:cs="Arial"/>
                <w:b/>
                <w:bCs/>
              </w:rPr>
              <w:t xml:space="preserve"> 0.082</w:t>
            </w:r>
            <w:bookmarkStart w:id="0" w:name="_GoBack"/>
            <w:bookmarkEnd w:id="0"/>
          </w:p>
        </w:tc>
        <w:tc>
          <w:tcPr>
            <w:tcW w:w="1402" w:type="pct"/>
          </w:tcPr>
          <w:p w:rsidR="00EF2F88" w:rsidRPr="00733D74" w:rsidRDefault="00EF2F88" w:rsidP="00816CB8">
            <w:pPr>
              <w:spacing w:before="60" w:after="60"/>
              <w:rPr>
                <w:rFonts w:ascii="Arial" w:hAnsi="Arial" w:cs="Arial"/>
                <w:b/>
                <w:bCs/>
              </w:rPr>
            </w:pPr>
            <w:r>
              <w:rPr>
                <w:rFonts w:ascii="Arial" w:hAnsi="Arial" w:cs="Arial"/>
                <w:b/>
                <w:bCs/>
              </w:rPr>
              <w:t>Reports to:</w:t>
            </w:r>
            <w:r w:rsidRPr="00692A3A">
              <w:rPr>
                <w:rFonts w:ascii="Arial" w:hAnsi="Arial" w:cs="Arial"/>
                <w:bCs/>
              </w:rPr>
              <w:t xml:space="preserve"> </w:t>
            </w:r>
            <w:r w:rsidR="00C42114">
              <w:rPr>
                <w:rFonts w:ascii="Arial" w:hAnsi="Arial" w:cs="Arial"/>
                <w:bCs/>
              </w:rPr>
              <w:t>Leader Client Relations</w:t>
            </w:r>
            <w:r w:rsidR="002B63DF">
              <w:rPr>
                <w:rFonts w:ascii="Arial" w:hAnsi="Arial" w:cs="Arial"/>
                <w:bCs/>
              </w:rPr>
              <w:t>,</w:t>
            </w:r>
            <w:r w:rsidR="00BC30E7">
              <w:rPr>
                <w:rFonts w:ascii="Arial" w:hAnsi="Arial" w:cs="Arial"/>
                <w:bCs/>
              </w:rPr>
              <w:t xml:space="preserve"> Vet Health Centre</w:t>
            </w:r>
          </w:p>
        </w:tc>
        <w:tc>
          <w:tcPr>
            <w:tcW w:w="1546" w:type="pct"/>
            <w:gridSpan w:val="2"/>
          </w:tcPr>
          <w:p w:rsidR="00EF2F88" w:rsidRPr="00733D74" w:rsidRDefault="008804B6" w:rsidP="00F44165">
            <w:pPr>
              <w:spacing w:before="60" w:after="60"/>
              <w:rPr>
                <w:rFonts w:ascii="Arial" w:hAnsi="Arial" w:cs="Arial"/>
                <w:b/>
                <w:bCs/>
              </w:rPr>
            </w:pPr>
            <w:r>
              <w:rPr>
                <w:rFonts w:ascii="Arial" w:hAnsi="Arial" w:cs="Arial"/>
                <w:b/>
                <w:bCs/>
              </w:rPr>
              <w:t xml:space="preserve">Fixed </w:t>
            </w:r>
            <w:r w:rsidR="00A91511">
              <w:rPr>
                <w:rFonts w:ascii="Arial" w:hAnsi="Arial" w:cs="Arial"/>
                <w:b/>
                <w:bCs/>
              </w:rPr>
              <w:fldChar w:fldCharType="begin">
                <w:ffData>
                  <w:name w:val="Check1"/>
                  <w:enabled/>
                  <w:calcOnExit w:val="0"/>
                  <w:checkBox>
                    <w:sizeAuto/>
                    <w:default w:val="0"/>
                  </w:checkBox>
                </w:ffData>
              </w:fldChar>
            </w:r>
            <w:bookmarkStart w:id="1" w:name="Check1"/>
            <w:r w:rsidR="00263A26">
              <w:rPr>
                <w:rFonts w:ascii="Arial" w:hAnsi="Arial" w:cs="Arial"/>
                <w:b/>
                <w:bCs/>
              </w:rPr>
              <w:instrText xml:space="preserve"> FORMCHECKBOX </w:instrText>
            </w:r>
            <w:r w:rsidR="00FE291E">
              <w:rPr>
                <w:rFonts w:ascii="Arial" w:hAnsi="Arial" w:cs="Arial"/>
                <w:b/>
                <w:bCs/>
              </w:rPr>
            </w:r>
            <w:r w:rsidR="00FE291E">
              <w:rPr>
                <w:rFonts w:ascii="Arial" w:hAnsi="Arial" w:cs="Arial"/>
                <w:b/>
                <w:bCs/>
              </w:rPr>
              <w:fldChar w:fldCharType="separate"/>
            </w:r>
            <w:r w:rsidR="00A91511">
              <w:rPr>
                <w:rFonts w:ascii="Arial" w:hAnsi="Arial" w:cs="Arial"/>
                <w:b/>
                <w:bCs/>
              </w:rPr>
              <w:fldChar w:fldCharType="end"/>
            </w:r>
            <w:bookmarkEnd w:id="1"/>
            <w:r>
              <w:rPr>
                <w:rFonts w:ascii="Arial" w:hAnsi="Arial" w:cs="Arial"/>
                <w:b/>
                <w:bCs/>
              </w:rPr>
              <w:t xml:space="preserve">                            </w:t>
            </w:r>
            <w:r w:rsidR="00EF2F88">
              <w:rPr>
                <w:rFonts w:ascii="Arial" w:hAnsi="Arial" w:cs="Arial"/>
                <w:b/>
                <w:bCs/>
              </w:rPr>
              <w:t>Continuing</w:t>
            </w:r>
            <w:r w:rsidR="00263A26">
              <w:rPr>
                <w:rFonts w:ascii="Arial" w:hAnsi="Arial" w:cs="Arial"/>
                <w:b/>
                <w:bCs/>
              </w:rPr>
              <w:t xml:space="preserve"> </w:t>
            </w:r>
            <w:r w:rsidR="00A91511">
              <w:rPr>
                <w:rFonts w:ascii="Arial" w:hAnsi="Arial" w:cs="Arial"/>
                <w:b/>
                <w:bCs/>
              </w:rPr>
              <w:fldChar w:fldCharType="begin">
                <w:ffData>
                  <w:name w:val=""/>
                  <w:enabled/>
                  <w:calcOnExit w:val="0"/>
                  <w:checkBox>
                    <w:sizeAuto/>
                    <w:default w:val="1"/>
                  </w:checkBox>
                </w:ffData>
              </w:fldChar>
            </w:r>
            <w:r w:rsidR="00F44165">
              <w:rPr>
                <w:rFonts w:ascii="Arial" w:hAnsi="Arial" w:cs="Arial"/>
                <w:b/>
                <w:bCs/>
              </w:rPr>
              <w:instrText xml:space="preserve"> FORMCHECKBOX </w:instrText>
            </w:r>
            <w:r w:rsidR="00FE291E">
              <w:rPr>
                <w:rFonts w:ascii="Arial" w:hAnsi="Arial" w:cs="Arial"/>
                <w:b/>
                <w:bCs/>
              </w:rPr>
            </w:r>
            <w:r w:rsidR="00FE291E">
              <w:rPr>
                <w:rFonts w:ascii="Arial" w:hAnsi="Arial" w:cs="Arial"/>
                <w:b/>
                <w:bCs/>
              </w:rPr>
              <w:fldChar w:fldCharType="separate"/>
            </w:r>
            <w:r w:rsidR="00A91511">
              <w:rPr>
                <w:rFonts w:ascii="Arial" w:hAnsi="Arial" w:cs="Arial"/>
                <w:b/>
                <w:bCs/>
              </w:rPr>
              <w:fldChar w:fldCharType="end"/>
            </w:r>
          </w:p>
        </w:tc>
        <w:tc>
          <w:tcPr>
            <w:tcW w:w="1384" w:type="pct"/>
          </w:tcPr>
          <w:p w:rsidR="00EF2F88" w:rsidRPr="00733D74" w:rsidRDefault="00EF2F88" w:rsidP="00BC30E7">
            <w:pPr>
              <w:spacing w:before="60" w:after="60"/>
              <w:rPr>
                <w:rFonts w:ascii="Arial" w:hAnsi="Arial" w:cs="Arial"/>
              </w:rPr>
            </w:pPr>
            <w:r>
              <w:rPr>
                <w:rFonts w:ascii="Arial" w:hAnsi="Arial" w:cs="Arial"/>
                <w:b/>
              </w:rPr>
              <w:t>Discipline/Unit:</w:t>
            </w:r>
            <w:r w:rsidR="00263A26">
              <w:rPr>
                <w:rFonts w:ascii="Arial" w:hAnsi="Arial" w:cs="Arial"/>
                <w:b/>
              </w:rPr>
              <w:t xml:space="preserve"> </w:t>
            </w:r>
            <w:r w:rsidR="00BC30E7">
              <w:rPr>
                <w:rFonts w:ascii="Arial" w:hAnsi="Arial" w:cs="Arial"/>
              </w:rPr>
              <w:t>School Professional Staff</w:t>
            </w:r>
          </w:p>
        </w:tc>
      </w:tr>
      <w:tr w:rsidR="00A061CD" w:rsidRPr="00733D7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039"/>
        </w:trPr>
        <w:tc>
          <w:tcPr>
            <w:tcW w:w="668" w:type="pct"/>
            <w:tcBorders>
              <w:top w:val="single" w:sz="4" w:space="0" w:color="auto"/>
              <w:left w:val="single" w:sz="4" w:space="0" w:color="auto"/>
              <w:bottom w:val="single" w:sz="4" w:space="0" w:color="auto"/>
              <w:right w:val="single" w:sz="4" w:space="0" w:color="auto"/>
            </w:tcBorders>
          </w:tcPr>
          <w:p w:rsidR="00A061CD" w:rsidRPr="00733D74" w:rsidRDefault="00C373AA">
            <w:pPr>
              <w:rPr>
                <w:rFonts w:ascii="Arial" w:hAnsi="Arial" w:cs="Arial"/>
                <w:b/>
                <w:bCs/>
              </w:rPr>
            </w:pPr>
            <w:r>
              <w:rPr>
                <w:rFonts w:ascii="Arial" w:hAnsi="Arial" w:cs="Arial"/>
                <w:b/>
                <w:bCs/>
              </w:rPr>
              <w:t>Position Summary:</w:t>
            </w:r>
          </w:p>
        </w:tc>
        <w:tc>
          <w:tcPr>
            <w:tcW w:w="4332" w:type="pct"/>
            <w:gridSpan w:val="4"/>
            <w:tcBorders>
              <w:top w:val="single" w:sz="4" w:space="0" w:color="auto"/>
              <w:left w:val="single" w:sz="4" w:space="0" w:color="auto"/>
              <w:bottom w:val="single" w:sz="4" w:space="0" w:color="auto"/>
              <w:right w:val="single" w:sz="4" w:space="0" w:color="auto"/>
            </w:tcBorders>
          </w:tcPr>
          <w:p w:rsidR="002B63DF" w:rsidRDefault="002B63DF" w:rsidP="002B63DF">
            <w:pPr>
              <w:rPr>
                <w:rFonts w:ascii="Arial" w:hAnsi="Arial" w:cs="Arial"/>
                <w:szCs w:val="20"/>
              </w:rPr>
            </w:pPr>
            <w:r>
              <w:rPr>
                <w:rFonts w:ascii="Arial" w:hAnsi="Arial" w:cs="Arial"/>
                <w:szCs w:val="20"/>
              </w:rPr>
              <w:t xml:space="preserve">The School of Animal and Veterinary Science conducts teaching, research and clinical </w:t>
            </w:r>
            <w:r w:rsidR="00816CB8">
              <w:rPr>
                <w:rFonts w:ascii="Arial" w:hAnsi="Arial" w:cs="Arial"/>
                <w:szCs w:val="20"/>
              </w:rPr>
              <w:t>services at</w:t>
            </w:r>
            <w:r>
              <w:rPr>
                <w:rFonts w:ascii="Arial" w:hAnsi="Arial" w:cs="Arial"/>
                <w:szCs w:val="20"/>
              </w:rPr>
              <w:t xml:space="preserve"> the Roseworthy Campus.  The school is situated on a 1600 ha property that includes a working farm, a full service veterinary teaching hospital, animal holding facilities, yards and sheds, and a range of general purpose and specialist teaching and research spaces and laboratories. </w:t>
            </w:r>
          </w:p>
          <w:p w:rsidR="002B63DF" w:rsidRDefault="002B63DF" w:rsidP="002B63DF">
            <w:pPr>
              <w:rPr>
                <w:rFonts w:ascii="Arial" w:hAnsi="Arial" w:cs="Arial"/>
                <w:szCs w:val="20"/>
              </w:rPr>
            </w:pPr>
            <w:r>
              <w:rPr>
                <w:rFonts w:ascii="Arial" w:hAnsi="Arial" w:cs="Arial"/>
                <w:szCs w:val="20"/>
              </w:rPr>
              <w:t xml:space="preserve">The Veterinary Health Centre (VHC) is the commercial clinical services structure embedded within the School of Animal and Veterinary Sciences. The VHC is comprised of four distinct business units established to provide the school with financially sustainable clinical teaching environments. These commercial units are the Companion Animal Health Centre, the Production Animal Health Centre, the Equine Health Centre and the Veterinary Diagnostic Lab. </w:t>
            </w:r>
          </w:p>
          <w:p w:rsidR="008D1464" w:rsidRPr="00692A3A" w:rsidRDefault="00BC30E7" w:rsidP="00CF3719">
            <w:pPr>
              <w:rPr>
                <w:rFonts w:ascii="Arial" w:hAnsi="Arial" w:cs="Arial"/>
                <w:szCs w:val="20"/>
              </w:rPr>
            </w:pPr>
            <w:r>
              <w:rPr>
                <w:rFonts w:ascii="Arial" w:hAnsi="Arial" w:cs="Arial"/>
                <w:szCs w:val="20"/>
              </w:rPr>
              <w:t xml:space="preserve">Reporting to </w:t>
            </w:r>
            <w:r w:rsidR="0050171F">
              <w:rPr>
                <w:rFonts w:ascii="Arial" w:hAnsi="Arial" w:cs="Arial"/>
                <w:szCs w:val="20"/>
              </w:rPr>
              <w:t>the Team</w:t>
            </w:r>
            <w:r w:rsidR="00F37455">
              <w:rPr>
                <w:rFonts w:ascii="Arial" w:hAnsi="Arial" w:cs="Arial"/>
                <w:szCs w:val="20"/>
              </w:rPr>
              <w:t xml:space="preserve"> Leader Client Relations</w:t>
            </w:r>
            <w:r>
              <w:rPr>
                <w:rFonts w:ascii="Arial" w:hAnsi="Arial" w:cs="Arial"/>
                <w:szCs w:val="20"/>
              </w:rPr>
              <w:t>, Vet Health Centre, the Client Relations</w:t>
            </w:r>
            <w:r w:rsidR="002B63DF">
              <w:rPr>
                <w:rFonts w:ascii="Arial" w:hAnsi="Arial" w:cs="Arial"/>
                <w:szCs w:val="20"/>
              </w:rPr>
              <w:t xml:space="preserve"> officer</w:t>
            </w:r>
            <w:r>
              <w:rPr>
                <w:rFonts w:ascii="Arial" w:hAnsi="Arial" w:cs="Arial"/>
                <w:szCs w:val="20"/>
              </w:rPr>
              <w:t xml:space="preserve"> is </w:t>
            </w:r>
            <w:r w:rsidR="002B63DF">
              <w:rPr>
                <w:rFonts w:ascii="Arial" w:hAnsi="Arial" w:cs="Arial"/>
                <w:szCs w:val="20"/>
              </w:rPr>
              <w:t>a key</w:t>
            </w:r>
            <w:r>
              <w:rPr>
                <w:rFonts w:ascii="Arial" w:hAnsi="Arial" w:cs="Arial"/>
                <w:szCs w:val="20"/>
              </w:rPr>
              <w:t xml:space="preserve"> client communicator </w:t>
            </w:r>
            <w:r w:rsidR="002B63DF">
              <w:rPr>
                <w:rFonts w:ascii="Arial" w:hAnsi="Arial" w:cs="Arial"/>
                <w:szCs w:val="20"/>
              </w:rPr>
              <w:t>providing</w:t>
            </w:r>
            <w:r>
              <w:rPr>
                <w:rFonts w:ascii="Arial" w:hAnsi="Arial" w:cs="Arial"/>
                <w:szCs w:val="20"/>
              </w:rPr>
              <w:t xml:space="preserve"> a range of </w:t>
            </w:r>
            <w:r w:rsidR="00C42114">
              <w:rPr>
                <w:rFonts w:ascii="Arial" w:hAnsi="Arial" w:cs="Arial"/>
                <w:szCs w:val="20"/>
              </w:rPr>
              <w:t xml:space="preserve">operational, </w:t>
            </w:r>
            <w:r>
              <w:rPr>
                <w:rFonts w:ascii="Arial" w:hAnsi="Arial" w:cs="Arial"/>
                <w:szCs w:val="20"/>
              </w:rPr>
              <w:t>administrative and financial services to assist</w:t>
            </w:r>
            <w:r w:rsidR="00CF3719">
              <w:rPr>
                <w:rFonts w:ascii="Arial" w:hAnsi="Arial" w:cs="Arial"/>
                <w:szCs w:val="20"/>
              </w:rPr>
              <w:t xml:space="preserve"> in the coordination of reception and administration </w:t>
            </w:r>
            <w:r w:rsidR="009F15D9">
              <w:rPr>
                <w:rFonts w:ascii="Arial" w:hAnsi="Arial" w:cs="Arial"/>
                <w:szCs w:val="20"/>
              </w:rPr>
              <w:t>services to the VHC</w:t>
            </w:r>
            <w:r w:rsidR="00CF3719">
              <w:rPr>
                <w:rFonts w:ascii="Arial" w:hAnsi="Arial" w:cs="Arial"/>
                <w:szCs w:val="20"/>
              </w:rPr>
              <w:t xml:space="preserve"> business units</w:t>
            </w:r>
            <w:r w:rsidR="002B63DF">
              <w:rPr>
                <w:rFonts w:ascii="Arial" w:hAnsi="Arial" w:cs="Arial"/>
                <w:szCs w:val="20"/>
              </w:rPr>
              <w:t>, Veterinarians</w:t>
            </w:r>
            <w:r>
              <w:rPr>
                <w:rFonts w:ascii="Arial" w:hAnsi="Arial" w:cs="Arial"/>
                <w:szCs w:val="20"/>
              </w:rPr>
              <w:t xml:space="preserve"> and patients</w:t>
            </w:r>
            <w:r w:rsidR="00692A3A" w:rsidRPr="00692A3A">
              <w:rPr>
                <w:rFonts w:ascii="Arial" w:hAnsi="Arial" w:cs="Arial"/>
                <w:szCs w:val="20"/>
              </w:rPr>
              <w:t>.</w:t>
            </w:r>
          </w:p>
        </w:tc>
      </w:tr>
      <w:tr w:rsidR="0052197D" w:rsidRPr="00733D74" w:rsidTr="00BC30E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45"/>
        </w:trPr>
        <w:tc>
          <w:tcPr>
            <w:tcW w:w="668" w:type="pct"/>
            <w:vMerge w:val="restart"/>
            <w:tcBorders>
              <w:top w:val="single" w:sz="4" w:space="0" w:color="auto"/>
              <w:left w:val="single" w:sz="4" w:space="0" w:color="auto"/>
              <w:right w:val="single" w:sz="4" w:space="0" w:color="auto"/>
            </w:tcBorders>
          </w:tcPr>
          <w:p w:rsidR="0052197D" w:rsidRPr="0052197D" w:rsidRDefault="0052197D" w:rsidP="0052197D">
            <w:pPr>
              <w:rPr>
                <w:rFonts w:ascii="Arial" w:hAnsi="Arial" w:cs="Arial"/>
                <w:b/>
                <w:bCs/>
              </w:rPr>
            </w:pPr>
            <w:r>
              <w:rPr>
                <w:rFonts w:ascii="Arial" w:hAnsi="Arial" w:cs="Arial"/>
                <w:b/>
                <w:bCs/>
              </w:rPr>
              <w:t>Position Characteristics:</w:t>
            </w:r>
          </w:p>
        </w:tc>
        <w:tc>
          <w:tcPr>
            <w:tcW w:w="1649" w:type="pct"/>
            <w:gridSpan w:val="2"/>
            <w:tcBorders>
              <w:top w:val="single" w:sz="4" w:space="0" w:color="auto"/>
              <w:left w:val="single" w:sz="4" w:space="0" w:color="auto"/>
              <w:bottom w:val="single" w:sz="4" w:space="0" w:color="auto"/>
              <w:right w:val="single" w:sz="4" w:space="0" w:color="auto"/>
            </w:tcBorders>
          </w:tcPr>
          <w:p w:rsidR="0052197D" w:rsidRPr="0052197D" w:rsidRDefault="00CA3391">
            <w:pPr>
              <w:pStyle w:val="Header"/>
              <w:tabs>
                <w:tab w:val="clear" w:pos="4153"/>
                <w:tab w:val="clear" w:pos="8306"/>
              </w:tabs>
              <w:rPr>
                <w:rFonts w:ascii="Arial" w:hAnsi="Arial" w:cs="Arial"/>
                <w:b/>
              </w:rPr>
            </w:pPr>
            <w:r>
              <w:rPr>
                <w:rFonts w:ascii="Arial" w:hAnsi="Arial" w:cs="Arial"/>
                <w:b/>
              </w:rPr>
              <w:t>S</w:t>
            </w:r>
            <w:r w:rsidR="0052197D">
              <w:rPr>
                <w:rFonts w:ascii="Arial" w:hAnsi="Arial" w:cs="Arial"/>
                <w:b/>
              </w:rPr>
              <w:t>cope</w:t>
            </w:r>
          </w:p>
        </w:tc>
        <w:tc>
          <w:tcPr>
            <w:tcW w:w="2683" w:type="pct"/>
            <w:gridSpan w:val="2"/>
            <w:tcBorders>
              <w:top w:val="single" w:sz="4" w:space="0" w:color="auto"/>
              <w:left w:val="single" w:sz="4" w:space="0" w:color="auto"/>
              <w:bottom w:val="single" w:sz="4" w:space="0" w:color="auto"/>
              <w:right w:val="single" w:sz="4" w:space="0" w:color="auto"/>
            </w:tcBorders>
          </w:tcPr>
          <w:p w:rsidR="00DB1294" w:rsidRPr="00692A3A" w:rsidRDefault="002B63DF" w:rsidP="00B023A4">
            <w:pPr>
              <w:pStyle w:val="Header"/>
              <w:tabs>
                <w:tab w:val="clear" w:pos="4153"/>
                <w:tab w:val="clear" w:pos="8306"/>
              </w:tabs>
              <w:rPr>
                <w:rFonts w:ascii="Arial" w:hAnsi="Arial" w:cs="Arial"/>
                <w:szCs w:val="20"/>
              </w:rPr>
            </w:pPr>
            <w:r>
              <w:rPr>
                <w:rFonts w:ascii="Arial" w:hAnsi="Arial" w:cs="Arial"/>
                <w:szCs w:val="20"/>
              </w:rPr>
              <w:t>This position is part of the Client Services team providing service</w:t>
            </w:r>
            <w:r w:rsidR="00B023A4">
              <w:rPr>
                <w:rFonts w:ascii="Arial" w:hAnsi="Arial" w:cs="Arial"/>
                <w:szCs w:val="20"/>
              </w:rPr>
              <w:t xml:space="preserve"> to staff, clients and veterinarians in the </w:t>
            </w:r>
            <w:r>
              <w:rPr>
                <w:rFonts w:ascii="Arial" w:hAnsi="Arial" w:cs="Arial"/>
                <w:szCs w:val="20"/>
              </w:rPr>
              <w:t>VHC. The VH</w:t>
            </w:r>
            <w:r w:rsidR="00B023A4">
              <w:rPr>
                <w:rFonts w:ascii="Arial" w:hAnsi="Arial" w:cs="Arial"/>
                <w:szCs w:val="20"/>
              </w:rPr>
              <w:t xml:space="preserve">C supports teaching and clinical </w:t>
            </w:r>
            <w:r>
              <w:rPr>
                <w:rFonts w:ascii="Arial" w:hAnsi="Arial" w:cs="Arial"/>
                <w:szCs w:val="20"/>
              </w:rPr>
              <w:t xml:space="preserve">activities within the School of Animal and Veterinary Sciences </w:t>
            </w:r>
          </w:p>
        </w:tc>
      </w:tr>
      <w:tr w:rsidR="0052197D" w:rsidRPr="00733D74" w:rsidTr="00BC30E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249"/>
        </w:trPr>
        <w:tc>
          <w:tcPr>
            <w:tcW w:w="668" w:type="pct"/>
            <w:vMerge/>
            <w:tcBorders>
              <w:left w:val="single" w:sz="4" w:space="0" w:color="auto"/>
              <w:right w:val="single" w:sz="4" w:space="0" w:color="auto"/>
            </w:tcBorders>
          </w:tcPr>
          <w:p w:rsidR="0052197D" w:rsidRDefault="0052197D" w:rsidP="00C373AA">
            <w:pPr>
              <w:rPr>
                <w:rFonts w:ascii="Arial" w:hAnsi="Arial" w:cs="Arial"/>
                <w:b/>
                <w:bCs/>
              </w:rPr>
            </w:pPr>
          </w:p>
        </w:tc>
        <w:tc>
          <w:tcPr>
            <w:tcW w:w="1649" w:type="pct"/>
            <w:gridSpan w:val="2"/>
            <w:tcBorders>
              <w:top w:val="single" w:sz="4" w:space="0" w:color="auto"/>
              <w:left w:val="single" w:sz="4" w:space="0" w:color="auto"/>
              <w:bottom w:val="single" w:sz="4" w:space="0" w:color="auto"/>
              <w:right w:val="single" w:sz="4" w:space="0" w:color="auto"/>
            </w:tcBorders>
          </w:tcPr>
          <w:p w:rsidR="0052197D" w:rsidRPr="00204473" w:rsidRDefault="0052197D">
            <w:pPr>
              <w:pStyle w:val="Header"/>
              <w:tabs>
                <w:tab w:val="clear" w:pos="4153"/>
                <w:tab w:val="clear" w:pos="8306"/>
              </w:tabs>
              <w:rPr>
                <w:rFonts w:ascii="Arial" w:hAnsi="Arial" w:cs="Arial"/>
                <w:b/>
              </w:rPr>
            </w:pPr>
            <w:r w:rsidRPr="00204473">
              <w:rPr>
                <w:rFonts w:ascii="Arial" w:hAnsi="Arial" w:cs="Arial"/>
                <w:b/>
              </w:rPr>
              <w:t>Significant internal/external relationships</w:t>
            </w:r>
          </w:p>
        </w:tc>
        <w:tc>
          <w:tcPr>
            <w:tcW w:w="2683" w:type="pct"/>
            <w:gridSpan w:val="2"/>
            <w:tcBorders>
              <w:top w:val="single" w:sz="4" w:space="0" w:color="auto"/>
              <w:left w:val="single" w:sz="4" w:space="0" w:color="auto"/>
              <w:bottom w:val="single" w:sz="4" w:space="0" w:color="auto"/>
              <w:right w:val="single" w:sz="4" w:space="0" w:color="auto"/>
            </w:tcBorders>
            <w:vAlign w:val="center"/>
          </w:tcPr>
          <w:p w:rsidR="005515F0" w:rsidRDefault="00BC30E7" w:rsidP="00BC30E7">
            <w:pPr>
              <w:pStyle w:val="Header"/>
              <w:tabs>
                <w:tab w:val="clear" w:pos="4153"/>
                <w:tab w:val="clear" w:pos="8306"/>
              </w:tabs>
              <w:spacing w:before="0" w:after="0"/>
              <w:rPr>
                <w:rFonts w:ascii="Arial" w:hAnsi="Arial" w:cs="Arial"/>
              </w:rPr>
            </w:pPr>
            <w:r>
              <w:rPr>
                <w:rFonts w:ascii="Arial" w:hAnsi="Arial" w:cs="Arial"/>
              </w:rPr>
              <w:t>Managers, Vet Health Centre</w:t>
            </w:r>
          </w:p>
          <w:p w:rsidR="00BC30E7" w:rsidRDefault="00BC30E7" w:rsidP="00BC30E7">
            <w:pPr>
              <w:pStyle w:val="Header"/>
              <w:tabs>
                <w:tab w:val="clear" w:pos="4153"/>
                <w:tab w:val="clear" w:pos="8306"/>
              </w:tabs>
              <w:spacing w:before="0" w:after="0"/>
              <w:rPr>
                <w:rFonts w:ascii="Arial" w:hAnsi="Arial" w:cs="Arial"/>
              </w:rPr>
            </w:pPr>
            <w:r>
              <w:rPr>
                <w:rFonts w:ascii="Arial" w:hAnsi="Arial" w:cs="Arial"/>
              </w:rPr>
              <w:t>Clinicians and Technical team</w:t>
            </w:r>
          </w:p>
          <w:p w:rsidR="00BC30E7" w:rsidRDefault="00BC30E7" w:rsidP="00BC30E7">
            <w:pPr>
              <w:pStyle w:val="Header"/>
              <w:tabs>
                <w:tab w:val="clear" w:pos="4153"/>
                <w:tab w:val="clear" w:pos="8306"/>
              </w:tabs>
              <w:spacing w:before="0" w:after="0"/>
              <w:rPr>
                <w:rFonts w:ascii="Arial" w:hAnsi="Arial" w:cs="Arial"/>
              </w:rPr>
            </w:pPr>
            <w:r>
              <w:rPr>
                <w:rFonts w:ascii="Arial" w:hAnsi="Arial" w:cs="Arial"/>
              </w:rPr>
              <w:t>Clients</w:t>
            </w:r>
          </w:p>
          <w:p w:rsidR="00BC30E7" w:rsidRDefault="00BC30E7" w:rsidP="00BC30E7">
            <w:pPr>
              <w:pStyle w:val="Header"/>
              <w:tabs>
                <w:tab w:val="clear" w:pos="4153"/>
                <w:tab w:val="clear" w:pos="8306"/>
              </w:tabs>
              <w:spacing w:before="0" w:after="0"/>
              <w:rPr>
                <w:rFonts w:ascii="Arial" w:hAnsi="Arial" w:cs="Arial"/>
                <w:strike/>
              </w:rPr>
            </w:pPr>
            <w:r>
              <w:rPr>
                <w:rFonts w:ascii="Arial" w:hAnsi="Arial" w:cs="Arial"/>
              </w:rPr>
              <w:t>Supplier</w:t>
            </w:r>
            <w:r w:rsidR="00C42114">
              <w:rPr>
                <w:rFonts w:ascii="Arial" w:hAnsi="Arial" w:cs="Arial"/>
                <w:strike/>
              </w:rPr>
              <w:t xml:space="preserve"> </w:t>
            </w:r>
          </w:p>
          <w:p w:rsidR="00C42114" w:rsidRPr="00C42114" w:rsidRDefault="00A91511" w:rsidP="00BC30E7">
            <w:pPr>
              <w:pStyle w:val="Header"/>
              <w:tabs>
                <w:tab w:val="clear" w:pos="4153"/>
                <w:tab w:val="clear" w:pos="8306"/>
              </w:tabs>
              <w:spacing w:before="0" w:after="0"/>
              <w:rPr>
                <w:rFonts w:ascii="Arial" w:hAnsi="Arial" w:cs="Arial"/>
              </w:rPr>
            </w:pPr>
            <w:r w:rsidRPr="00DD5CE0">
              <w:rPr>
                <w:rFonts w:ascii="Arial" w:hAnsi="Arial" w:cs="Arial"/>
              </w:rPr>
              <w:t>Students</w:t>
            </w:r>
          </w:p>
          <w:p w:rsidR="007F1539" w:rsidRPr="00733D74" w:rsidRDefault="007F1539" w:rsidP="00BC30E7">
            <w:pPr>
              <w:pStyle w:val="Header"/>
              <w:tabs>
                <w:tab w:val="clear" w:pos="4153"/>
                <w:tab w:val="clear" w:pos="8306"/>
              </w:tabs>
              <w:spacing w:before="0" w:after="0"/>
              <w:rPr>
                <w:rFonts w:ascii="Arial" w:hAnsi="Arial" w:cs="Arial"/>
              </w:rPr>
            </w:pPr>
            <w:r>
              <w:rPr>
                <w:rFonts w:ascii="Arial" w:hAnsi="Arial" w:cs="Arial"/>
              </w:rPr>
              <w:t>Director VHC</w:t>
            </w:r>
          </w:p>
        </w:tc>
      </w:tr>
      <w:tr w:rsidR="0052197D" w:rsidRPr="00733D7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60"/>
        </w:trPr>
        <w:tc>
          <w:tcPr>
            <w:tcW w:w="668" w:type="pct"/>
            <w:vMerge/>
            <w:tcBorders>
              <w:left w:val="single" w:sz="4" w:space="0" w:color="auto"/>
              <w:right w:val="single" w:sz="4" w:space="0" w:color="auto"/>
            </w:tcBorders>
          </w:tcPr>
          <w:p w:rsidR="0052197D" w:rsidRDefault="0052197D" w:rsidP="00C373AA">
            <w:pPr>
              <w:rPr>
                <w:rFonts w:ascii="Arial" w:hAnsi="Arial" w:cs="Arial"/>
                <w:b/>
                <w:bCs/>
              </w:rPr>
            </w:pPr>
          </w:p>
        </w:tc>
        <w:tc>
          <w:tcPr>
            <w:tcW w:w="1649" w:type="pct"/>
            <w:gridSpan w:val="2"/>
            <w:tcBorders>
              <w:top w:val="single" w:sz="4" w:space="0" w:color="auto"/>
              <w:left w:val="single" w:sz="4" w:space="0" w:color="auto"/>
              <w:bottom w:val="single" w:sz="4" w:space="0" w:color="auto"/>
              <w:right w:val="single" w:sz="4" w:space="0" w:color="auto"/>
            </w:tcBorders>
          </w:tcPr>
          <w:p w:rsidR="0052197D" w:rsidRPr="00204473" w:rsidRDefault="0052197D">
            <w:pPr>
              <w:pStyle w:val="Header"/>
              <w:tabs>
                <w:tab w:val="clear" w:pos="4153"/>
                <w:tab w:val="clear" w:pos="8306"/>
              </w:tabs>
              <w:rPr>
                <w:rFonts w:ascii="Arial" w:hAnsi="Arial" w:cs="Arial"/>
                <w:b/>
              </w:rPr>
            </w:pPr>
            <w:r w:rsidRPr="00204473">
              <w:rPr>
                <w:rFonts w:ascii="Arial" w:hAnsi="Arial" w:cs="Arial"/>
                <w:b/>
              </w:rPr>
              <w:t>Special conditions</w:t>
            </w:r>
          </w:p>
        </w:tc>
        <w:tc>
          <w:tcPr>
            <w:tcW w:w="2683" w:type="pct"/>
            <w:gridSpan w:val="2"/>
            <w:tcBorders>
              <w:top w:val="single" w:sz="4" w:space="0" w:color="auto"/>
              <w:left w:val="single" w:sz="4" w:space="0" w:color="auto"/>
              <w:bottom w:val="single" w:sz="4" w:space="0" w:color="auto"/>
              <w:right w:val="single" w:sz="4" w:space="0" w:color="auto"/>
            </w:tcBorders>
          </w:tcPr>
          <w:p w:rsidR="005515F0" w:rsidRDefault="005515F0">
            <w:pPr>
              <w:pStyle w:val="Header"/>
              <w:tabs>
                <w:tab w:val="clear" w:pos="4153"/>
                <w:tab w:val="clear" w:pos="8306"/>
              </w:tabs>
              <w:rPr>
                <w:rFonts w:ascii="Arial" w:hAnsi="Arial" w:cs="Arial"/>
              </w:rPr>
            </w:pPr>
            <w:r>
              <w:rPr>
                <w:rFonts w:ascii="Arial" w:hAnsi="Arial" w:cs="Arial"/>
              </w:rPr>
              <w:t>Some out of hours</w:t>
            </w:r>
            <w:r w:rsidR="002B63DF">
              <w:rPr>
                <w:rFonts w:ascii="Arial" w:hAnsi="Arial" w:cs="Arial"/>
              </w:rPr>
              <w:t xml:space="preserve"> and </w:t>
            </w:r>
            <w:r w:rsidR="0050171F">
              <w:rPr>
                <w:rFonts w:ascii="Arial" w:hAnsi="Arial" w:cs="Arial"/>
              </w:rPr>
              <w:t>weekend work</w:t>
            </w:r>
            <w:r>
              <w:rPr>
                <w:rFonts w:ascii="Arial" w:hAnsi="Arial" w:cs="Arial"/>
              </w:rPr>
              <w:t xml:space="preserve"> may be required.</w:t>
            </w:r>
          </w:p>
          <w:p w:rsidR="00692A3A" w:rsidRPr="00C42114" w:rsidRDefault="00692A3A" w:rsidP="00BC30E7">
            <w:pPr>
              <w:pStyle w:val="Header"/>
              <w:tabs>
                <w:tab w:val="clear" w:pos="4153"/>
                <w:tab w:val="clear" w:pos="8306"/>
              </w:tabs>
              <w:rPr>
                <w:rFonts w:ascii="Arial" w:hAnsi="Arial" w:cs="Arial"/>
              </w:rPr>
            </w:pPr>
            <w:r>
              <w:rPr>
                <w:rFonts w:ascii="Arial" w:hAnsi="Arial" w:cs="Arial"/>
              </w:rPr>
              <w:t xml:space="preserve">Physical capacity to use techniques relating </w:t>
            </w:r>
            <w:proofErr w:type="gramStart"/>
            <w:r>
              <w:rPr>
                <w:rFonts w:ascii="Arial" w:hAnsi="Arial" w:cs="Arial"/>
              </w:rPr>
              <w:t xml:space="preserve">to </w:t>
            </w:r>
            <w:r w:rsidR="00C42114">
              <w:rPr>
                <w:rFonts w:ascii="Arial" w:hAnsi="Arial" w:cs="Arial"/>
                <w:strike/>
              </w:rPr>
              <w:t xml:space="preserve"> </w:t>
            </w:r>
            <w:r w:rsidR="00C42114">
              <w:rPr>
                <w:rFonts w:ascii="Arial" w:hAnsi="Arial" w:cs="Arial"/>
              </w:rPr>
              <w:t>animal</w:t>
            </w:r>
            <w:proofErr w:type="gramEnd"/>
            <w:r w:rsidR="00C42114">
              <w:rPr>
                <w:rFonts w:ascii="Arial" w:hAnsi="Arial" w:cs="Arial"/>
              </w:rPr>
              <w:t xml:space="preserve"> handling and restraint.</w:t>
            </w:r>
          </w:p>
          <w:p w:rsidR="00BC30E7" w:rsidRPr="00733D74" w:rsidRDefault="00BC30E7" w:rsidP="00BC30E7">
            <w:pPr>
              <w:pStyle w:val="Header"/>
              <w:tabs>
                <w:tab w:val="clear" w:pos="4153"/>
                <w:tab w:val="clear" w:pos="8306"/>
              </w:tabs>
              <w:rPr>
                <w:rFonts w:ascii="Arial" w:hAnsi="Arial" w:cs="Arial"/>
              </w:rPr>
            </w:pPr>
            <w:r>
              <w:rPr>
                <w:rFonts w:ascii="Arial" w:hAnsi="Arial" w:cs="Arial"/>
              </w:rPr>
              <w:t>Ability to deal with animal euthanasia, animal materials, bio-hazardous and chemical materials.</w:t>
            </w:r>
            <w:r w:rsidR="007F1539">
              <w:rPr>
                <w:rFonts w:ascii="Arial" w:hAnsi="Arial" w:cs="Arial"/>
              </w:rPr>
              <w:t xml:space="preserve"> </w:t>
            </w:r>
          </w:p>
        </w:tc>
      </w:tr>
      <w:tr w:rsidR="0052197D" w:rsidRPr="00733D7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60"/>
        </w:trPr>
        <w:tc>
          <w:tcPr>
            <w:tcW w:w="668" w:type="pct"/>
            <w:vMerge/>
            <w:tcBorders>
              <w:left w:val="single" w:sz="4" w:space="0" w:color="auto"/>
              <w:bottom w:val="single" w:sz="4" w:space="0" w:color="auto"/>
              <w:right w:val="single" w:sz="4" w:space="0" w:color="auto"/>
            </w:tcBorders>
          </w:tcPr>
          <w:p w:rsidR="0052197D" w:rsidRDefault="0052197D" w:rsidP="00C373AA">
            <w:pPr>
              <w:rPr>
                <w:rFonts w:ascii="Arial" w:hAnsi="Arial" w:cs="Arial"/>
                <w:b/>
                <w:bCs/>
              </w:rPr>
            </w:pPr>
          </w:p>
        </w:tc>
        <w:tc>
          <w:tcPr>
            <w:tcW w:w="1649" w:type="pct"/>
            <w:gridSpan w:val="2"/>
            <w:tcBorders>
              <w:top w:val="single" w:sz="4" w:space="0" w:color="auto"/>
              <w:left w:val="single" w:sz="4" w:space="0" w:color="auto"/>
              <w:bottom w:val="single" w:sz="4" w:space="0" w:color="auto"/>
              <w:right w:val="single" w:sz="4" w:space="0" w:color="auto"/>
            </w:tcBorders>
          </w:tcPr>
          <w:p w:rsidR="0052197D" w:rsidRPr="00D97826" w:rsidRDefault="00D97826">
            <w:pPr>
              <w:pStyle w:val="Header"/>
              <w:tabs>
                <w:tab w:val="clear" w:pos="4153"/>
                <w:tab w:val="clear" w:pos="8306"/>
              </w:tabs>
              <w:rPr>
                <w:rFonts w:ascii="Arial" w:hAnsi="Arial" w:cs="Arial"/>
                <w:b/>
              </w:rPr>
            </w:pPr>
            <w:r>
              <w:rPr>
                <w:rFonts w:ascii="Arial" w:hAnsi="Arial" w:cs="Arial"/>
                <w:b/>
              </w:rPr>
              <w:t>Delegations</w:t>
            </w:r>
          </w:p>
        </w:tc>
        <w:tc>
          <w:tcPr>
            <w:tcW w:w="2683" w:type="pct"/>
            <w:gridSpan w:val="2"/>
            <w:tcBorders>
              <w:top w:val="single" w:sz="4" w:space="0" w:color="auto"/>
              <w:left w:val="single" w:sz="4" w:space="0" w:color="auto"/>
              <w:bottom w:val="single" w:sz="4" w:space="0" w:color="auto"/>
              <w:right w:val="single" w:sz="4" w:space="0" w:color="auto"/>
            </w:tcBorders>
          </w:tcPr>
          <w:p w:rsidR="00DB1294" w:rsidRPr="00733D74" w:rsidRDefault="005515F0">
            <w:pPr>
              <w:pStyle w:val="Header"/>
              <w:tabs>
                <w:tab w:val="clear" w:pos="4153"/>
                <w:tab w:val="clear" w:pos="8306"/>
              </w:tabs>
              <w:rPr>
                <w:rFonts w:ascii="Arial" w:hAnsi="Arial" w:cs="Arial"/>
              </w:rPr>
            </w:pPr>
            <w:r>
              <w:rPr>
                <w:rFonts w:ascii="Arial" w:hAnsi="Arial" w:cs="Arial"/>
              </w:rPr>
              <w:t>Nil</w:t>
            </w:r>
          </w:p>
        </w:tc>
      </w:tr>
    </w:tbl>
    <w:p w:rsidR="007C3F96" w:rsidRDefault="00DB1294" w:rsidP="007C3F96">
      <w:pPr>
        <w:spacing w:before="0" w:after="0"/>
        <w:rPr>
          <w:sz w:val="2"/>
          <w:szCs w:val="2"/>
        </w:rPr>
      </w:pPr>
      <w:r>
        <w:rPr>
          <w:sz w:val="2"/>
          <w:szCs w:val="2"/>
        </w:rPr>
        <w:br w:type="page"/>
      </w:r>
    </w:p>
    <w:p w:rsidR="00DB1294" w:rsidRDefault="00DB1294" w:rsidP="007C3F96">
      <w:pPr>
        <w:spacing w:before="0" w:after="0"/>
        <w:rPr>
          <w:sz w:val="2"/>
          <w:szCs w:val="2"/>
        </w:rPr>
      </w:pPr>
    </w:p>
    <w:p w:rsidR="00DB1294" w:rsidRDefault="00DB1294" w:rsidP="007C3F96">
      <w:pPr>
        <w:spacing w:before="0" w:after="0"/>
        <w:rPr>
          <w:sz w:val="2"/>
          <w:szCs w:val="2"/>
        </w:rPr>
      </w:pPr>
    </w:p>
    <w:p w:rsidR="00DB1294" w:rsidRDefault="00DB1294" w:rsidP="007C3F96">
      <w:pPr>
        <w:spacing w:before="0" w:after="0"/>
        <w:rPr>
          <w:sz w:val="2"/>
          <w:szCs w:val="2"/>
        </w:rPr>
      </w:pPr>
    </w:p>
    <w:p w:rsidR="00DB1294" w:rsidRDefault="00DB1294" w:rsidP="007C3F96">
      <w:pPr>
        <w:spacing w:before="0" w:after="0"/>
        <w:rPr>
          <w:sz w:val="2"/>
          <w:szCs w:val="2"/>
        </w:rPr>
      </w:pPr>
    </w:p>
    <w:p w:rsidR="00DB1294" w:rsidRDefault="00DB1294" w:rsidP="007C3F96">
      <w:pPr>
        <w:spacing w:before="0" w:after="0"/>
        <w:rPr>
          <w:sz w:val="2"/>
          <w:szCs w:val="2"/>
        </w:rPr>
      </w:pPr>
    </w:p>
    <w:p w:rsidR="00DB1294" w:rsidRDefault="00DB1294" w:rsidP="007C3F96">
      <w:pPr>
        <w:spacing w:before="0" w:after="0"/>
        <w:rPr>
          <w:sz w:val="2"/>
          <w:szCs w:val="2"/>
        </w:rPr>
      </w:pPr>
    </w:p>
    <w:p w:rsidR="00DB1294" w:rsidRDefault="00DB1294" w:rsidP="007C3F96">
      <w:pPr>
        <w:spacing w:before="0" w:after="0"/>
        <w:rPr>
          <w:sz w:val="2"/>
          <w:szCs w:val="2"/>
        </w:rPr>
      </w:pPr>
    </w:p>
    <w:p w:rsidR="00DB1294" w:rsidRPr="007C3F96" w:rsidRDefault="00DB1294" w:rsidP="007C3F96">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1"/>
        <w:gridCol w:w="522"/>
        <w:gridCol w:w="1222"/>
        <w:gridCol w:w="3319"/>
        <w:gridCol w:w="2235"/>
        <w:gridCol w:w="6003"/>
      </w:tblGrid>
      <w:tr w:rsidR="00EA2E05" w:rsidRPr="00733D74" w:rsidTr="005A7280">
        <w:trPr>
          <w:trHeight w:val="315"/>
        </w:trPr>
        <w:tc>
          <w:tcPr>
            <w:tcW w:w="668" w:type="pct"/>
            <w:vMerge w:val="restart"/>
          </w:tcPr>
          <w:p w:rsidR="00EA2E05" w:rsidRDefault="00EA2E05" w:rsidP="0052197D">
            <w:pPr>
              <w:rPr>
                <w:rFonts w:ascii="Arial" w:hAnsi="Arial" w:cs="Arial"/>
                <w:b/>
                <w:bCs/>
              </w:rPr>
            </w:pPr>
            <w:r>
              <w:br w:type="page"/>
            </w:r>
            <w:r>
              <w:rPr>
                <w:rFonts w:ascii="Arial" w:hAnsi="Arial" w:cs="Arial"/>
                <w:b/>
                <w:bCs/>
              </w:rPr>
              <w:t>Key Responsibilities and Outcomes</w:t>
            </w:r>
          </w:p>
          <w:p w:rsidR="00EA2E05" w:rsidRPr="006F2215" w:rsidRDefault="00EA2E05" w:rsidP="0052197D">
            <w:pPr>
              <w:spacing w:before="0" w:after="0"/>
              <w:rPr>
                <w:rFonts w:ascii="Arial" w:hAnsi="Arial" w:cs="Arial"/>
                <w:bCs/>
                <w:sz w:val="16"/>
                <w:szCs w:val="16"/>
              </w:rPr>
            </w:pPr>
            <w:r>
              <w:rPr>
                <w:rFonts w:ascii="Arial" w:hAnsi="Arial" w:cs="Arial"/>
                <w:bCs/>
                <w:sz w:val="16"/>
                <w:szCs w:val="16"/>
              </w:rPr>
              <w:t>Describe the key responsibilities and outcomes required for the role in the normal course of work</w:t>
            </w:r>
          </w:p>
        </w:tc>
        <w:tc>
          <w:tcPr>
            <w:tcW w:w="170" w:type="pct"/>
            <w:shd w:val="clear" w:color="auto" w:fill="auto"/>
          </w:tcPr>
          <w:p w:rsidR="00EA2E05" w:rsidRPr="00733D74" w:rsidRDefault="00EA2E05" w:rsidP="00C42114">
            <w:pPr>
              <w:pStyle w:val="BodyTextIndent"/>
              <w:rPr>
                <w:rFonts w:ascii="Arial" w:hAnsi="Arial" w:cs="Arial"/>
              </w:rPr>
            </w:pPr>
            <w:r>
              <w:rPr>
                <w:rFonts w:ascii="Arial" w:hAnsi="Arial" w:cs="Arial"/>
              </w:rPr>
              <w:t>1</w:t>
            </w:r>
          </w:p>
        </w:tc>
        <w:tc>
          <w:tcPr>
            <w:tcW w:w="1479" w:type="pct"/>
            <w:gridSpan w:val="2"/>
            <w:shd w:val="clear" w:color="auto" w:fill="auto"/>
          </w:tcPr>
          <w:p w:rsidR="00EA2E05" w:rsidRPr="008A4BE5" w:rsidRDefault="00BC30E7" w:rsidP="00B22DF4">
            <w:pPr>
              <w:rPr>
                <w:rFonts w:ascii="Arial" w:hAnsi="Arial" w:cs="Arial"/>
              </w:rPr>
            </w:pPr>
            <w:r>
              <w:rPr>
                <w:rFonts w:ascii="Arial" w:hAnsi="Arial" w:cs="Arial"/>
              </w:rPr>
              <w:t xml:space="preserve">Act as key client communicator </w:t>
            </w:r>
            <w:r w:rsidR="00B22DF4">
              <w:rPr>
                <w:rFonts w:ascii="Arial" w:hAnsi="Arial" w:cs="Arial"/>
              </w:rPr>
              <w:t xml:space="preserve">for </w:t>
            </w:r>
            <w:r>
              <w:rPr>
                <w:rFonts w:ascii="Arial" w:hAnsi="Arial" w:cs="Arial"/>
              </w:rPr>
              <w:t xml:space="preserve">the </w:t>
            </w:r>
            <w:r w:rsidR="00B22DF4">
              <w:rPr>
                <w:rFonts w:ascii="Arial" w:hAnsi="Arial" w:cs="Arial"/>
              </w:rPr>
              <w:t xml:space="preserve">health centres </w:t>
            </w:r>
          </w:p>
        </w:tc>
        <w:tc>
          <w:tcPr>
            <w:tcW w:w="2683" w:type="pct"/>
            <w:gridSpan w:val="2"/>
          </w:tcPr>
          <w:p w:rsidR="001D462B" w:rsidRPr="00292D59" w:rsidRDefault="001D462B" w:rsidP="001D462B">
            <w:pPr>
              <w:pStyle w:val="ListParagraph"/>
              <w:numPr>
                <w:ilvl w:val="0"/>
                <w:numId w:val="16"/>
              </w:numPr>
              <w:contextualSpacing w:val="0"/>
              <w:rPr>
                <w:rFonts w:ascii="Arial" w:hAnsi="Arial" w:cs="Arial"/>
                <w:szCs w:val="20"/>
              </w:rPr>
            </w:pPr>
            <w:r w:rsidRPr="00292D59">
              <w:rPr>
                <w:rFonts w:ascii="Arial" w:hAnsi="Arial" w:cs="Arial"/>
                <w:szCs w:val="20"/>
              </w:rPr>
              <w:t xml:space="preserve">Provide front desk services including telephone reception, scheduling appointments, financial transactions, filing, billing, </w:t>
            </w:r>
            <w:proofErr w:type="gramStart"/>
            <w:r w:rsidRPr="00292D59">
              <w:rPr>
                <w:rFonts w:ascii="Arial" w:hAnsi="Arial" w:cs="Arial"/>
                <w:szCs w:val="20"/>
              </w:rPr>
              <w:t>record</w:t>
            </w:r>
            <w:proofErr w:type="gramEnd"/>
            <w:r w:rsidRPr="00292D59">
              <w:rPr>
                <w:rFonts w:ascii="Arial" w:hAnsi="Arial" w:cs="Arial"/>
                <w:szCs w:val="20"/>
              </w:rPr>
              <w:t xml:space="preserve"> keeping.</w:t>
            </w:r>
          </w:p>
          <w:p w:rsidR="001D462B" w:rsidRPr="00292D59" w:rsidRDefault="001D462B" w:rsidP="001D462B">
            <w:pPr>
              <w:pStyle w:val="ListParagraph"/>
              <w:numPr>
                <w:ilvl w:val="0"/>
                <w:numId w:val="16"/>
              </w:numPr>
              <w:contextualSpacing w:val="0"/>
              <w:rPr>
                <w:rFonts w:ascii="Arial" w:hAnsi="Arial" w:cs="Arial"/>
                <w:szCs w:val="20"/>
              </w:rPr>
            </w:pPr>
            <w:r w:rsidRPr="00292D59">
              <w:rPr>
                <w:rFonts w:ascii="Arial" w:hAnsi="Arial" w:cs="Arial"/>
                <w:szCs w:val="20"/>
              </w:rPr>
              <w:t>Maintain best practice in customer services including discharging and admitting patients.</w:t>
            </w:r>
          </w:p>
          <w:p w:rsidR="001D462B" w:rsidRPr="001D462B" w:rsidRDefault="001D462B" w:rsidP="001D462B">
            <w:pPr>
              <w:numPr>
                <w:ilvl w:val="0"/>
                <w:numId w:val="16"/>
              </w:numPr>
              <w:rPr>
                <w:rFonts w:ascii="Arial" w:hAnsi="Arial" w:cs="Arial"/>
                <w:szCs w:val="20"/>
              </w:rPr>
            </w:pPr>
            <w:r w:rsidRPr="00292D59">
              <w:rPr>
                <w:rStyle w:val="StyleArial"/>
                <w:sz w:val="20"/>
                <w:szCs w:val="20"/>
              </w:rPr>
              <w:t>Provide backup inventory and dispensing support including receiving deliveries, labelling, packaging, restocking and dispensing in accordance with VHC procedures and protocols.</w:t>
            </w:r>
          </w:p>
          <w:p w:rsidR="007F1539" w:rsidRPr="0050171F" w:rsidRDefault="0012590B" w:rsidP="0050171F">
            <w:pPr>
              <w:numPr>
                <w:ilvl w:val="0"/>
                <w:numId w:val="16"/>
              </w:numPr>
              <w:rPr>
                <w:rFonts w:ascii="Arial" w:hAnsi="Arial" w:cs="Arial"/>
                <w:szCs w:val="20"/>
              </w:rPr>
            </w:pPr>
            <w:r>
              <w:rPr>
                <w:rFonts w:ascii="Arial" w:hAnsi="Arial" w:cs="Arial"/>
              </w:rPr>
              <w:t>Recognise</w:t>
            </w:r>
            <w:r w:rsidR="00B22DF4">
              <w:rPr>
                <w:rFonts w:ascii="Arial" w:hAnsi="Arial" w:cs="Arial"/>
              </w:rPr>
              <w:t xml:space="preserve"> </w:t>
            </w:r>
            <w:r>
              <w:rPr>
                <w:rFonts w:ascii="Arial" w:hAnsi="Arial" w:cs="Arial"/>
              </w:rPr>
              <w:t>veterinary medical emergencies</w:t>
            </w:r>
            <w:r w:rsidR="003D5369">
              <w:rPr>
                <w:rFonts w:ascii="Arial" w:hAnsi="Arial" w:cs="Arial"/>
              </w:rPr>
              <w:t xml:space="preserve"> and act appropriately in consultation with Veterinary staff</w:t>
            </w:r>
            <w:r>
              <w:rPr>
                <w:rFonts w:ascii="Arial" w:hAnsi="Arial" w:cs="Arial"/>
              </w:rPr>
              <w:t>.</w:t>
            </w:r>
          </w:p>
        </w:tc>
      </w:tr>
      <w:tr w:rsidR="00EA2E05" w:rsidRPr="00733D74" w:rsidTr="005A7280">
        <w:trPr>
          <w:trHeight w:val="312"/>
        </w:trPr>
        <w:tc>
          <w:tcPr>
            <w:tcW w:w="668" w:type="pct"/>
            <w:vMerge/>
          </w:tcPr>
          <w:p w:rsidR="00EA2E05" w:rsidRDefault="00EA2E05" w:rsidP="0052197D">
            <w:pPr>
              <w:rPr>
                <w:rFonts w:ascii="Arial" w:hAnsi="Arial" w:cs="Arial"/>
                <w:b/>
                <w:bCs/>
              </w:rPr>
            </w:pPr>
          </w:p>
        </w:tc>
        <w:tc>
          <w:tcPr>
            <w:tcW w:w="170" w:type="pct"/>
            <w:shd w:val="clear" w:color="auto" w:fill="auto"/>
          </w:tcPr>
          <w:p w:rsidR="00EA2E05" w:rsidRPr="00733D74" w:rsidRDefault="00EA2E05" w:rsidP="00C42114">
            <w:pPr>
              <w:pStyle w:val="BodyTextIndent"/>
              <w:rPr>
                <w:rFonts w:ascii="Arial" w:hAnsi="Arial" w:cs="Arial"/>
              </w:rPr>
            </w:pPr>
            <w:r>
              <w:rPr>
                <w:rFonts w:ascii="Arial" w:hAnsi="Arial" w:cs="Arial"/>
              </w:rPr>
              <w:t>2</w:t>
            </w:r>
          </w:p>
        </w:tc>
        <w:tc>
          <w:tcPr>
            <w:tcW w:w="1479" w:type="pct"/>
            <w:gridSpan w:val="2"/>
            <w:shd w:val="clear" w:color="auto" w:fill="auto"/>
          </w:tcPr>
          <w:p w:rsidR="00EA2E05" w:rsidRPr="008A4BE5" w:rsidRDefault="0012590B" w:rsidP="00C42114">
            <w:pPr>
              <w:rPr>
                <w:rFonts w:ascii="Arial" w:hAnsi="Arial" w:cs="Arial"/>
              </w:rPr>
            </w:pPr>
            <w:r>
              <w:rPr>
                <w:rFonts w:ascii="Arial" w:hAnsi="Arial" w:cs="Arial"/>
              </w:rPr>
              <w:t>Keep accurate records as required by the practice.</w:t>
            </w:r>
          </w:p>
        </w:tc>
        <w:tc>
          <w:tcPr>
            <w:tcW w:w="2683" w:type="pct"/>
            <w:gridSpan w:val="2"/>
          </w:tcPr>
          <w:p w:rsidR="001D462B" w:rsidRPr="001D462B" w:rsidRDefault="0012590B" w:rsidP="001D462B">
            <w:pPr>
              <w:numPr>
                <w:ilvl w:val="0"/>
                <w:numId w:val="16"/>
              </w:numPr>
              <w:tabs>
                <w:tab w:val="clear" w:pos="360"/>
              </w:tabs>
              <w:ind w:left="397" w:hanging="397"/>
              <w:rPr>
                <w:rFonts w:ascii="Arial" w:hAnsi="Arial" w:cs="Arial"/>
                <w:szCs w:val="20"/>
              </w:rPr>
            </w:pPr>
            <w:r>
              <w:rPr>
                <w:rFonts w:ascii="Arial" w:hAnsi="Arial" w:cs="Arial"/>
              </w:rPr>
              <w:t>Effectively use veterinary software employed by the practice</w:t>
            </w:r>
            <w:r w:rsidR="001D462B">
              <w:rPr>
                <w:rFonts w:ascii="Arial" w:hAnsi="Arial" w:cs="Arial"/>
              </w:rPr>
              <w:t xml:space="preserve"> to maintain up to date records</w:t>
            </w:r>
          </w:p>
          <w:p w:rsidR="0012590B" w:rsidRPr="001C01D9" w:rsidRDefault="0012590B" w:rsidP="00B22DF4">
            <w:pPr>
              <w:numPr>
                <w:ilvl w:val="0"/>
                <w:numId w:val="16"/>
              </w:numPr>
              <w:tabs>
                <w:tab w:val="clear" w:pos="360"/>
              </w:tabs>
              <w:ind w:left="397" w:hanging="397"/>
              <w:rPr>
                <w:rFonts w:ascii="Arial" w:hAnsi="Arial" w:cs="Arial"/>
                <w:szCs w:val="20"/>
              </w:rPr>
            </w:pPr>
            <w:r>
              <w:rPr>
                <w:rFonts w:ascii="Arial" w:hAnsi="Arial" w:cs="Arial"/>
              </w:rPr>
              <w:t>Utilise common management software programs (Microsoft Office, Word and Excel).</w:t>
            </w:r>
          </w:p>
        </w:tc>
      </w:tr>
      <w:tr w:rsidR="00EA2E05" w:rsidRPr="00733D74" w:rsidTr="005A7280">
        <w:trPr>
          <w:trHeight w:val="312"/>
        </w:trPr>
        <w:tc>
          <w:tcPr>
            <w:tcW w:w="668" w:type="pct"/>
            <w:vMerge/>
          </w:tcPr>
          <w:p w:rsidR="00EA2E05" w:rsidRDefault="00EA2E05" w:rsidP="0052197D">
            <w:pPr>
              <w:rPr>
                <w:rFonts w:ascii="Arial" w:hAnsi="Arial" w:cs="Arial"/>
                <w:b/>
                <w:bCs/>
              </w:rPr>
            </w:pPr>
          </w:p>
        </w:tc>
        <w:tc>
          <w:tcPr>
            <w:tcW w:w="170" w:type="pct"/>
            <w:shd w:val="clear" w:color="auto" w:fill="auto"/>
          </w:tcPr>
          <w:p w:rsidR="00EA2E05" w:rsidRPr="00733D74" w:rsidRDefault="00070FD8" w:rsidP="00C42114">
            <w:pPr>
              <w:pStyle w:val="BodyTextIndent"/>
              <w:rPr>
                <w:rFonts w:ascii="Arial" w:hAnsi="Arial" w:cs="Arial"/>
              </w:rPr>
            </w:pPr>
            <w:r>
              <w:rPr>
                <w:rFonts w:ascii="Arial" w:hAnsi="Arial" w:cs="Arial"/>
              </w:rPr>
              <w:t>4</w:t>
            </w:r>
          </w:p>
        </w:tc>
        <w:tc>
          <w:tcPr>
            <w:tcW w:w="1479" w:type="pct"/>
            <w:gridSpan w:val="2"/>
            <w:shd w:val="clear" w:color="auto" w:fill="auto"/>
          </w:tcPr>
          <w:p w:rsidR="00EA2E05" w:rsidRDefault="0045612A" w:rsidP="0012590B">
            <w:pPr>
              <w:rPr>
                <w:rFonts w:ascii="Arial" w:hAnsi="Arial" w:cs="Arial"/>
              </w:rPr>
            </w:pPr>
            <w:r>
              <w:rPr>
                <w:rFonts w:ascii="Arial" w:hAnsi="Arial" w:cs="Arial"/>
              </w:rPr>
              <w:t xml:space="preserve">Provide </w:t>
            </w:r>
            <w:r w:rsidR="0012590B">
              <w:rPr>
                <w:rFonts w:ascii="Arial" w:hAnsi="Arial" w:cs="Arial"/>
              </w:rPr>
              <w:t>a range of financial and reporting services</w:t>
            </w:r>
            <w:r>
              <w:rPr>
                <w:rFonts w:ascii="Arial" w:hAnsi="Arial" w:cs="Arial"/>
              </w:rPr>
              <w:t>.</w:t>
            </w:r>
          </w:p>
          <w:p w:rsidR="00070FD8" w:rsidRPr="008A4BE5" w:rsidRDefault="00070FD8" w:rsidP="0012590B">
            <w:pPr>
              <w:rPr>
                <w:rFonts w:ascii="Arial" w:hAnsi="Arial" w:cs="Arial"/>
              </w:rPr>
            </w:pPr>
          </w:p>
        </w:tc>
        <w:tc>
          <w:tcPr>
            <w:tcW w:w="2683" w:type="pct"/>
            <w:gridSpan w:val="2"/>
          </w:tcPr>
          <w:p w:rsidR="00EA2E05" w:rsidRPr="0012590B" w:rsidRDefault="0012590B" w:rsidP="0045612A">
            <w:pPr>
              <w:numPr>
                <w:ilvl w:val="0"/>
                <w:numId w:val="16"/>
              </w:numPr>
              <w:tabs>
                <w:tab w:val="clear" w:pos="360"/>
              </w:tabs>
              <w:ind w:left="397" w:hanging="397"/>
              <w:rPr>
                <w:rFonts w:ascii="Arial" w:hAnsi="Arial" w:cs="Arial"/>
                <w:bCs/>
                <w:szCs w:val="20"/>
              </w:rPr>
            </w:pPr>
            <w:r>
              <w:rPr>
                <w:rFonts w:ascii="Arial" w:hAnsi="Arial" w:cs="Arial"/>
              </w:rPr>
              <w:t>Maintain Accounts Payable and Accounts Receivable systems.</w:t>
            </w:r>
          </w:p>
          <w:p w:rsidR="0012590B" w:rsidRPr="0012590B" w:rsidRDefault="0012590B" w:rsidP="0045612A">
            <w:pPr>
              <w:numPr>
                <w:ilvl w:val="0"/>
                <w:numId w:val="16"/>
              </w:numPr>
              <w:tabs>
                <w:tab w:val="clear" w:pos="360"/>
              </w:tabs>
              <w:ind w:left="397" w:hanging="397"/>
              <w:rPr>
                <w:rFonts w:ascii="Arial" w:hAnsi="Arial" w:cs="Arial"/>
                <w:bCs/>
                <w:szCs w:val="20"/>
              </w:rPr>
            </w:pPr>
            <w:r>
              <w:rPr>
                <w:rFonts w:ascii="Arial" w:hAnsi="Arial" w:cs="Arial"/>
              </w:rPr>
              <w:t>Manage change fund and petty cash account.</w:t>
            </w:r>
          </w:p>
          <w:p w:rsidR="0012590B" w:rsidRPr="0012590B" w:rsidRDefault="0012590B" w:rsidP="0045612A">
            <w:pPr>
              <w:numPr>
                <w:ilvl w:val="0"/>
                <w:numId w:val="16"/>
              </w:numPr>
              <w:tabs>
                <w:tab w:val="clear" w:pos="360"/>
              </w:tabs>
              <w:ind w:left="397" w:hanging="397"/>
              <w:rPr>
                <w:rFonts w:ascii="Arial" w:hAnsi="Arial" w:cs="Arial"/>
                <w:bCs/>
                <w:szCs w:val="20"/>
              </w:rPr>
            </w:pPr>
            <w:r>
              <w:rPr>
                <w:rFonts w:ascii="Arial" w:hAnsi="Arial" w:cs="Arial"/>
              </w:rPr>
              <w:t>Handle routine financial transactions.</w:t>
            </w:r>
          </w:p>
          <w:p w:rsidR="0012590B" w:rsidRPr="0012590B" w:rsidRDefault="0012590B" w:rsidP="0045612A">
            <w:pPr>
              <w:numPr>
                <w:ilvl w:val="0"/>
                <w:numId w:val="16"/>
              </w:numPr>
              <w:tabs>
                <w:tab w:val="clear" w:pos="360"/>
              </w:tabs>
              <w:ind w:left="397" w:hanging="397"/>
              <w:rPr>
                <w:rFonts w:ascii="Arial" w:hAnsi="Arial" w:cs="Arial"/>
                <w:bCs/>
                <w:szCs w:val="20"/>
              </w:rPr>
            </w:pPr>
            <w:r>
              <w:rPr>
                <w:rFonts w:ascii="Arial" w:hAnsi="Arial" w:cs="Arial"/>
              </w:rPr>
              <w:t>Establish Care Credit for clients as needed.</w:t>
            </w:r>
          </w:p>
          <w:p w:rsidR="0012590B" w:rsidRPr="00414B21" w:rsidRDefault="0012590B" w:rsidP="0045612A">
            <w:pPr>
              <w:numPr>
                <w:ilvl w:val="0"/>
                <w:numId w:val="16"/>
              </w:numPr>
              <w:tabs>
                <w:tab w:val="clear" w:pos="360"/>
              </w:tabs>
              <w:ind w:left="397" w:hanging="397"/>
              <w:rPr>
                <w:rFonts w:ascii="Arial" w:hAnsi="Arial" w:cs="Arial"/>
                <w:bCs/>
                <w:szCs w:val="20"/>
              </w:rPr>
            </w:pPr>
            <w:r>
              <w:rPr>
                <w:rFonts w:ascii="Arial" w:hAnsi="Arial" w:cs="Arial"/>
              </w:rPr>
              <w:t>Prepare periodic financial reports as required.</w:t>
            </w:r>
          </w:p>
        </w:tc>
      </w:tr>
      <w:tr w:rsidR="005249B6" w:rsidRPr="00733D74" w:rsidTr="005A7280">
        <w:trPr>
          <w:cantSplit/>
          <w:trHeight w:val="235"/>
        </w:trPr>
        <w:tc>
          <w:tcPr>
            <w:tcW w:w="668" w:type="pct"/>
            <w:vMerge w:val="restart"/>
          </w:tcPr>
          <w:p w:rsidR="005249B6" w:rsidRPr="00733D74" w:rsidRDefault="005249B6" w:rsidP="005249B6">
            <w:pPr>
              <w:rPr>
                <w:rFonts w:ascii="Arial" w:hAnsi="Arial" w:cs="Arial"/>
                <w:b/>
                <w:bCs/>
              </w:rPr>
            </w:pPr>
            <w:r>
              <w:br w:type="page"/>
            </w:r>
            <w:r w:rsidRPr="00454347">
              <w:rPr>
                <w:rFonts w:ascii="Arial" w:hAnsi="Arial" w:cs="Arial"/>
                <w:b/>
              </w:rPr>
              <w:t xml:space="preserve">Position </w:t>
            </w:r>
            <w:r>
              <w:rPr>
                <w:rFonts w:ascii="Arial" w:hAnsi="Arial" w:cs="Arial"/>
                <w:b/>
                <w:bCs/>
              </w:rPr>
              <w:t>Criteria</w:t>
            </w:r>
          </w:p>
        </w:tc>
        <w:tc>
          <w:tcPr>
            <w:tcW w:w="568" w:type="pct"/>
            <w:gridSpan w:val="2"/>
            <w:vMerge w:val="restart"/>
          </w:tcPr>
          <w:p w:rsidR="005249B6" w:rsidRPr="00733D74" w:rsidRDefault="005249B6">
            <w:pPr>
              <w:rPr>
                <w:rFonts w:ascii="Arial" w:hAnsi="Arial" w:cs="Arial"/>
                <w:b/>
                <w:bCs/>
              </w:rPr>
            </w:pPr>
            <w:r>
              <w:rPr>
                <w:rFonts w:ascii="Arial" w:hAnsi="Arial" w:cs="Arial"/>
                <w:b/>
                <w:bCs/>
              </w:rPr>
              <w:t xml:space="preserve">Capabilities and Behaviours </w:t>
            </w:r>
          </w:p>
        </w:tc>
        <w:tc>
          <w:tcPr>
            <w:tcW w:w="1081" w:type="pct"/>
          </w:tcPr>
          <w:p w:rsidR="005249B6" w:rsidRDefault="003B18AB" w:rsidP="00454347">
            <w:r>
              <w:rPr>
                <w:rFonts w:ascii="Arial" w:hAnsi="Arial" w:cs="Arial"/>
              </w:rPr>
              <w:t xml:space="preserve">Achievement </w:t>
            </w:r>
            <w:r w:rsidR="005249B6">
              <w:rPr>
                <w:rFonts w:ascii="Arial" w:hAnsi="Arial" w:cs="Arial"/>
              </w:rPr>
              <w:t>Drive</w:t>
            </w:r>
          </w:p>
        </w:tc>
        <w:tc>
          <w:tcPr>
            <w:tcW w:w="2683" w:type="pct"/>
            <w:gridSpan w:val="2"/>
          </w:tcPr>
          <w:p w:rsidR="0045612A" w:rsidRDefault="0045612A" w:rsidP="0045612A">
            <w:pPr>
              <w:numPr>
                <w:ilvl w:val="0"/>
                <w:numId w:val="16"/>
              </w:numPr>
              <w:autoSpaceDE w:val="0"/>
              <w:autoSpaceDN w:val="0"/>
              <w:adjustRightInd w:val="0"/>
              <w:ind w:left="357" w:hanging="357"/>
              <w:rPr>
                <w:rFonts w:ascii="Arial" w:hAnsi="Arial" w:cs="Arial"/>
                <w:szCs w:val="20"/>
              </w:rPr>
            </w:pPr>
            <w:r>
              <w:rPr>
                <w:rFonts w:ascii="Arial" w:hAnsi="Arial" w:cs="Arial"/>
                <w:szCs w:val="20"/>
              </w:rPr>
              <w:t>Constantly seeks to improve own performance.</w:t>
            </w:r>
          </w:p>
          <w:p w:rsidR="0045612A" w:rsidRDefault="0045612A" w:rsidP="0045612A">
            <w:pPr>
              <w:numPr>
                <w:ilvl w:val="0"/>
                <w:numId w:val="16"/>
              </w:numPr>
              <w:autoSpaceDE w:val="0"/>
              <w:autoSpaceDN w:val="0"/>
              <w:adjustRightInd w:val="0"/>
              <w:ind w:left="357" w:hanging="357"/>
              <w:rPr>
                <w:rFonts w:ascii="Arial" w:hAnsi="Arial" w:cs="Arial"/>
                <w:szCs w:val="20"/>
              </w:rPr>
            </w:pPr>
            <w:r>
              <w:rPr>
                <w:rFonts w:ascii="Arial" w:hAnsi="Arial" w:cs="Arial"/>
                <w:szCs w:val="20"/>
              </w:rPr>
              <w:t>Takes responsibility for own work to achieve quality results.</w:t>
            </w:r>
          </w:p>
          <w:p w:rsidR="0045612A" w:rsidRDefault="0045612A" w:rsidP="0045612A">
            <w:pPr>
              <w:numPr>
                <w:ilvl w:val="0"/>
                <w:numId w:val="16"/>
              </w:numPr>
              <w:autoSpaceDE w:val="0"/>
              <w:autoSpaceDN w:val="0"/>
              <w:adjustRightInd w:val="0"/>
              <w:ind w:left="357" w:hanging="357"/>
              <w:rPr>
                <w:rFonts w:ascii="Arial" w:hAnsi="Arial" w:cs="Arial"/>
                <w:szCs w:val="20"/>
              </w:rPr>
            </w:pPr>
            <w:r>
              <w:rPr>
                <w:rFonts w:ascii="Arial" w:hAnsi="Arial" w:cs="Arial"/>
                <w:szCs w:val="20"/>
              </w:rPr>
              <w:t>Meets deadlines and follows through on commitments.</w:t>
            </w:r>
          </w:p>
          <w:p w:rsidR="005249B6" w:rsidRPr="00544407" w:rsidRDefault="0045612A" w:rsidP="0045612A">
            <w:pPr>
              <w:numPr>
                <w:ilvl w:val="0"/>
                <w:numId w:val="16"/>
              </w:numPr>
              <w:ind w:left="357" w:hanging="357"/>
              <w:rPr>
                <w:rFonts w:ascii="Arial" w:hAnsi="Arial" w:cs="Arial"/>
              </w:rPr>
            </w:pPr>
            <w:r>
              <w:rPr>
                <w:rFonts w:ascii="Arial" w:hAnsi="Arial" w:cs="Arial"/>
                <w:szCs w:val="20"/>
              </w:rPr>
              <w:t>Sets own work priorities and uses tools to manage time effectively to achieve work objectives.</w:t>
            </w:r>
          </w:p>
        </w:tc>
      </w:tr>
      <w:tr w:rsidR="005249B6" w:rsidRPr="00733D74" w:rsidTr="005A7280">
        <w:trPr>
          <w:cantSplit/>
          <w:trHeight w:val="232"/>
        </w:trPr>
        <w:tc>
          <w:tcPr>
            <w:tcW w:w="668" w:type="pct"/>
            <w:vMerge/>
            <w:vAlign w:val="center"/>
          </w:tcPr>
          <w:p w:rsidR="005249B6" w:rsidRDefault="005249B6" w:rsidP="00AF6387">
            <w:pPr>
              <w:jc w:val="center"/>
              <w:rPr>
                <w:rFonts w:ascii="Arial" w:hAnsi="Arial" w:cs="Arial"/>
                <w:b/>
                <w:bCs/>
              </w:rPr>
            </w:pPr>
          </w:p>
        </w:tc>
        <w:tc>
          <w:tcPr>
            <w:tcW w:w="568" w:type="pct"/>
            <w:gridSpan w:val="2"/>
            <w:vMerge/>
          </w:tcPr>
          <w:p w:rsidR="005249B6" w:rsidRDefault="005249B6">
            <w:pPr>
              <w:rPr>
                <w:rFonts w:ascii="Arial" w:hAnsi="Arial" w:cs="Arial"/>
                <w:b/>
                <w:bCs/>
              </w:rPr>
            </w:pPr>
          </w:p>
        </w:tc>
        <w:tc>
          <w:tcPr>
            <w:tcW w:w="1081" w:type="pct"/>
          </w:tcPr>
          <w:p w:rsidR="005249B6" w:rsidRDefault="005249B6">
            <w:r>
              <w:rPr>
                <w:rFonts w:ascii="Arial" w:hAnsi="Arial" w:cs="Arial"/>
              </w:rPr>
              <w:t>Flexibility and Adaptability</w:t>
            </w:r>
          </w:p>
        </w:tc>
        <w:tc>
          <w:tcPr>
            <w:tcW w:w="2683" w:type="pct"/>
            <w:gridSpan w:val="2"/>
          </w:tcPr>
          <w:p w:rsidR="0045612A" w:rsidRDefault="0045612A" w:rsidP="0045612A">
            <w:pPr>
              <w:numPr>
                <w:ilvl w:val="0"/>
                <w:numId w:val="16"/>
              </w:numPr>
              <w:tabs>
                <w:tab w:val="clear" w:pos="360"/>
              </w:tabs>
              <w:autoSpaceDE w:val="0"/>
              <w:autoSpaceDN w:val="0"/>
              <w:adjustRightInd w:val="0"/>
              <w:ind w:left="399" w:hanging="399"/>
              <w:rPr>
                <w:rFonts w:ascii="Arial" w:hAnsi="Arial" w:cs="Arial"/>
                <w:szCs w:val="20"/>
              </w:rPr>
            </w:pPr>
            <w:r>
              <w:rPr>
                <w:rFonts w:ascii="Arial" w:hAnsi="Arial" w:cs="Arial"/>
                <w:szCs w:val="20"/>
              </w:rPr>
              <w:t>Willingly adopts different approaches in order to achieve results.</w:t>
            </w:r>
          </w:p>
          <w:p w:rsidR="0045612A" w:rsidRDefault="0045612A" w:rsidP="0045612A">
            <w:pPr>
              <w:numPr>
                <w:ilvl w:val="0"/>
                <w:numId w:val="16"/>
              </w:numPr>
              <w:tabs>
                <w:tab w:val="clear" w:pos="360"/>
              </w:tabs>
              <w:autoSpaceDE w:val="0"/>
              <w:autoSpaceDN w:val="0"/>
              <w:adjustRightInd w:val="0"/>
              <w:ind w:left="399" w:hanging="399"/>
              <w:rPr>
                <w:rFonts w:ascii="Arial" w:hAnsi="Arial" w:cs="Arial"/>
                <w:szCs w:val="20"/>
              </w:rPr>
            </w:pPr>
            <w:r>
              <w:rPr>
                <w:rFonts w:ascii="Arial" w:hAnsi="Arial" w:cs="Arial"/>
                <w:szCs w:val="20"/>
              </w:rPr>
              <w:t>Adapts behaviour in response to constructive feedback.</w:t>
            </w:r>
          </w:p>
          <w:p w:rsidR="0045612A" w:rsidRDefault="0045612A" w:rsidP="0045612A">
            <w:pPr>
              <w:numPr>
                <w:ilvl w:val="0"/>
                <w:numId w:val="16"/>
              </w:numPr>
              <w:tabs>
                <w:tab w:val="clear" w:pos="360"/>
              </w:tabs>
              <w:autoSpaceDE w:val="0"/>
              <w:autoSpaceDN w:val="0"/>
              <w:adjustRightInd w:val="0"/>
              <w:ind w:left="399" w:hanging="399"/>
              <w:rPr>
                <w:rFonts w:ascii="Arial" w:hAnsi="Arial" w:cs="Arial"/>
                <w:szCs w:val="20"/>
              </w:rPr>
            </w:pPr>
            <w:r>
              <w:rPr>
                <w:rFonts w:ascii="Arial" w:hAnsi="Arial" w:cs="Arial"/>
                <w:szCs w:val="20"/>
              </w:rPr>
              <w:t>Negotiates changes in job role in a positive manner.</w:t>
            </w:r>
          </w:p>
          <w:p w:rsidR="005249B6" w:rsidRPr="00C50414" w:rsidRDefault="0045612A" w:rsidP="0045612A">
            <w:pPr>
              <w:numPr>
                <w:ilvl w:val="0"/>
                <w:numId w:val="16"/>
              </w:numPr>
              <w:tabs>
                <w:tab w:val="clear" w:pos="360"/>
              </w:tabs>
              <w:ind w:left="399" w:hanging="399"/>
              <w:rPr>
                <w:rFonts w:ascii="Arial" w:hAnsi="Arial" w:cs="Arial"/>
              </w:rPr>
            </w:pPr>
            <w:r>
              <w:rPr>
                <w:rFonts w:ascii="Arial" w:hAnsi="Arial" w:cs="Arial"/>
                <w:szCs w:val="20"/>
              </w:rPr>
              <w:t>Is open to new and different ways of doing things.</w:t>
            </w:r>
          </w:p>
        </w:tc>
      </w:tr>
      <w:tr w:rsidR="005249B6" w:rsidRPr="00733D74" w:rsidTr="005A7280">
        <w:trPr>
          <w:cantSplit/>
          <w:trHeight w:val="232"/>
        </w:trPr>
        <w:tc>
          <w:tcPr>
            <w:tcW w:w="668" w:type="pct"/>
            <w:vMerge/>
            <w:vAlign w:val="center"/>
          </w:tcPr>
          <w:p w:rsidR="005249B6" w:rsidRDefault="005249B6" w:rsidP="00AF6387">
            <w:pPr>
              <w:jc w:val="center"/>
              <w:rPr>
                <w:rFonts w:ascii="Arial" w:hAnsi="Arial" w:cs="Arial"/>
                <w:b/>
                <w:bCs/>
              </w:rPr>
            </w:pPr>
          </w:p>
        </w:tc>
        <w:tc>
          <w:tcPr>
            <w:tcW w:w="568" w:type="pct"/>
            <w:gridSpan w:val="2"/>
            <w:vMerge/>
          </w:tcPr>
          <w:p w:rsidR="005249B6" w:rsidRDefault="005249B6">
            <w:pPr>
              <w:rPr>
                <w:rFonts w:ascii="Arial" w:hAnsi="Arial" w:cs="Arial"/>
                <w:b/>
                <w:bCs/>
              </w:rPr>
            </w:pPr>
          </w:p>
        </w:tc>
        <w:tc>
          <w:tcPr>
            <w:tcW w:w="1081" w:type="pct"/>
          </w:tcPr>
          <w:p w:rsidR="005249B6" w:rsidRDefault="005249B6">
            <w:r>
              <w:rPr>
                <w:rFonts w:ascii="Arial" w:hAnsi="Arial" w:cs="Arial"/>
              </w:rPr>
              <w:t>Relationship Building</w:t>
            </w:r>
          </w:p>
        </w:tc>
        <w:tc>
          <w:tcPr>
            <w:tcW w:w="2683" w:type="pct"/>
            <w:gridSpan w:val="2"/>
          </w:tcPr>
          <w:p w:rsidR="0045612A" w:rsidRPr="0081559A" w:rsidRDefault="0045612A" w:rsidP="0045612A">
            <w:pPr>
              <w:numPr>
                <w:ilvl w:val="0"/>
                <w:numId w:val="16"/>
              </w:numPr>
              <w:tabs>
                <w:tab w:val="clear" w:pos="360"/>
              </w:tabs>
              <w:autoSpaceDE w:val="0"/>
              <w:autoSpaceDN w:val="0"/>
              <w:adjustRightInd w:val="0"/>
              <w:ind w:left="399" w:hanging="399"/>
              <w:rPr>
                <w:rFonts w:ascii="Arial" w:hAnsi="Arial" w:cs="Arial"/>
                <w:szCs w:val="20"/>
              </w:rPr>
            </w:pPr>
            <w:r>
              <w:rPr>
                <w:rFonts w:ascii="Arial" w:hAnsi="Arial" w:cs="Arial"/>
                <w:szCs w:val="20"/>
              </w:rPr>
              <w:t>Actively works to develop and maintain effective working relationships with others.</w:t>
            </w:r>
          </w:p>
          <w:p w:rsidR="0045612A" w:rsidRPr="0081559A" w:rsidRDefault="0045612A" w:rsidP="0045612A">
            <w:pPr>
              <w:numPr>
                <w:ilvl w:val="0"/>
                <w:numId w:val="16"/>
              </w:numPr>
              <w:tabs>
                <w:tab w:val="clear" w:pos="360"/>
              </w:tabs>
              <w:autoSpaceDE w:val="0"/>
              <w:autoSpaceDN w:val="0"/>
              <w:adjustRightInd w:val="0"/>
              <w:ind w:left="399" w:hanging="399"/>
              <w:rPr>
                <w:rFonts w:ascii="Arial" w:hAnsi="Arial" w:cs="Arial"/>
                <w:szCs w:val="20"/>
              </w:rPr>
            </w:pPr>
            <w:r>
              <w:rPr>
                <w:rFonts w:ascii="Arial" w:hAnsi="Arial" w:cs="Arial"/>
                <w:szCs w:val="20"/>
              </w:rPr>
              <w:t>Maintains composure in dealing with others.</w:t>
            </w:r>
          </w:p>
          <w:p w:rsidR="0045612A" w:rsidRPr="0081559A" w:rsidRDefault="0045612A" w:rsidP="0045612A">
            <w:pPr>
              <w:numPr>
                <w:ilvl w:val="0"/>
                <w:numId w:val="16"/>
              </w:numPr>
              <w:tabs>
                <w:tab w:val="clear" w:pos="360"/>
              </w:tabs>
              <w:autoSpaceDE w:val="0"/>
              <w:autoSpaceDN w:val="0"/>
              <w:adjustRightInd w:val="0"/>
              <w:ind w:left="399" w:hanging="399"/>
              <w:rPr>
                <w:rFonts w:ascii="Arial" w:hAnsi="Arial" w:cs="Arial"/>
                <w:szCs w:val="20"/>
              </w:rPr>
            </w:pPr>
            <w:r>
              <w:rPr>
                <w:rFonts w:ascii="Arial" w:hAnsi="Arial" w:cs="Arial"/>
                <w:szCs w:val="20"/>
              </w:rPr>
              <w:t>Responds to colleagues in a timely and courteous manner.</w:t>
            </w:r>
          </w:p>
          <w:p w:rsidR="005249B6" w:rsidRPr="00C50414" w:rsidRDefault="0045612A" w:rsidP="0045612A">
            <w:pPr>
              <w:numPr>
                <w:ilvl w:val="0"/>
                <w:numId w:val="16"/>
              </w:numPr>
              <w:tabs>
                <w:tab w:val="clear" w:pos="360"/>
              </w:tabs>
              <w:ind w:left="399" w:hanging="399"/>
              <w:rPr>
                <w:rFonts w:ascii="Arial" w:hAnsi="Arial" w:cs="Arial"/>
              </w:rPr>
            </w:pPr>
            <w:r>
              <w:rPr>
                <w:rFonts w:ascii="Arial" w:hAnsi="Arial" w:cs="Arial"/>
                <w:szCs w:val="20"/>
              </w:rPr>
              <w:t>Is approachable and receptive to others.</w:t>
            </w:r>
          </w:p>
        </w:tc>
      </w:tr>
      <w:tr w:rsidR="005249B6" w:rsidRPr="00733D74" w:rsidTr="005A7280">
        <w:trPr>
          <w:cantSplit/>
          <w:trHeight w:val="232"/>
        </w:trPr>
        <w:tc>
          <w:tcPr>
            <w:tcW w:w="668" w:type="pct"/>
            <w:vMerge/>
            <w:vAlign w:val="center"/>
          </w:tcPr>
          <w:p w:rsidR="005249B6" w:rsidRDefault="005249B6" w:rsidP="00AF6387">
            <w:pPr>
              <w:jc w:val="center"/>
              <w:rPr>
                <w:rFonts w:ascii="Arial" w:hAnsi="Arial" w:cs="Arial"/>
                <w:b/>
                <w:bCs/>
              </w:rPr>
            </w:pPr>
          </w:p>
        </w:tc>
        <w:tc>
          <w:tcPr>
            <w:tcW w:w="568" w:type="pct"/>
            <w:gridSpan w:val="2"/>
            <w:vMerge/>
          </w:tcPr>
          <w:p w:rsidR="005249B6" w:rsidRDefault="005249B6">
            <w:pPr>
              <w:rPr>
                <w:rFonts w:ascii="Arial" w:hAnsi="Arial" w:cs="Arial"/>
                <w:b/>
                <w:bCs/>
              </w:rPr>
            </w:pPr>
          </w:p>
        </w:tc>
        <w:tc>
          <w:tcPr>
            <w:tcW w:w="1081" w:type="pct"/>
          </w:tcPr>
          <w:p w:rsidR="005249B6" w:rsidRDefault="0045612A">
            <w:r>
              <w:rPr>
                <w:rFonts w:ascii="Arial" w:hAnsi="Arial" w:cs="Arial"/>
              </w:rPr>
              <w:t>Service Focus</w:t>
            </w:r>
          </w:p>
        </w:tc>
        <w:tc>
          <w:tcPr>
            <w:tcW w:w="2683" w:type="pct"/>
            <w:gridSpan w:val="2"/>
          </w:tcPr>
          <w:p w:rsidR="0045612A" w:rsidRDefault="0045612A" w:rsidP="0045612A">
            <w:pPr>
              <w:numPr>
                <w:ilvl w:val="0"/>
                <w:numId w:val="16"/>
              </w:numPr>
              <w:tabs>
                <w:tab w:val="clear" w:pos="360"/>
              </w:tabs>
              <w:autoSpaceDE w:val="0"/>
              <w:autoSpaceDN w:val="0"/>
              <w:adjustRightInd w:val="0"/>
              <w:ind w:left="399" w:hanging="399"/>
              <w:rPr>
                <w:rFonts w:ascii="Arial" w:hAnsi="Arial" w:cs="Arial"/>
                <w:szCs w:val="20"/>
              </w:rPr>
            </w:pPr>
            <w:r>
              <w:rPr>
                <w:rFonts w:ascii="Arial" w:hAnsi="Arial" w:cs="Arial"/>
                <w:szCs w:val="20"/>
              </w:rPr>
              <w:t>Responds promptly to the needs of the client even when under pressure.</w:t>
            </w:r>
          </w:p>
          <w:p w:rsidR="0045612A" w:rsidRDefault="0045612A" w:rsidP="0045612A">
            <w:pPr>
              <w:numPr>
                <w:ilvl w:val="0"/>
                <w:numId w:val="16"/>
              </w:numPr>
              <w:tabs>
                <w:tab w:val="clear" w:pos="360"/>
              </w:tabs>
              <w:autoSpaceDE w:val="0"/>
              <w:autoSpaceDN w:val="0"/>
              <w:adjustRightInd w:val="0"/>
              <w:ind w:left="399" w:hanging="399"/>
              <w:rPr>
                <w:rFonts w:ascii="Arial" w:hAnsi="Arial" w:cs="Arial"/>
                <w:szCs w:val="20"/>
              </w:rPr>
            </w:pPr>
            <w:r>
              <w:rPr>
                <w:rFonts w:ascii="Arial" w:hAnsi="Arial" w:cs="Arial"/>
                <w:szCs w:val="20"/>
              </w:rPr>
              <w:t>Maintains clear and appropriate communications with the client.</w:t>
            </w:r>
          </w:p>
          <w:p w:rsidR="005249B6" w:rsidRPr="00C50414" w:rsidRDefault="0045612A" w:rsidP="0045612A">
            <w:pPr>
              <w:numPr>
                <w:ilvl w:val="0"/>
                <w:numId w:val="16"/>
              </w:numPr>
              <w:tabs>
                <w:tab w:val="clear" w:pos="360"/>
              </w:tabs>
              <w:ind w:left="399" w:hanging="399"/>
              <w:rPr>
                <w:rFonts w:ascii="Arial" w:hAnsi="Arial" w:cs="Arial"/>
              </w:rPr>
            </w:pPr>
            <w:r>
              <w:rPr>
                <w:rFonts w:ascii="Arial" w:hAnsi="Arial" w:cs="Arial"/>
                <w:szCs w:val="20"/>
              </w:rPr>
              <w:t>Demonstrates active listening and questioning skills to identify client needs and issues.</w:t>
            </w:r>
          </w:p>
        </w:tc>
      </w:tr>
      <w:tr w:rsidR="00522496" w:rsidRPr="00733D74" w:rsidTr="005A7280">
        <w:trPr>
          <w:cantSplit/>
          <w:trHeight w:val="1031"/>
        </w:trPr>
        <w:tc>
          <w:tcPr>
            <w:tcW w:w="668" w:type="pct"/>
            <w:vMerge/>
          </w:tcPr>
          <w:p w:rsidR="00522496" w:rsidRPr="00733D74" w:rsidRDefault="00522496">
            <w:pPr>
              <w:rPr>
                <w:rFonts w:ascii="Arial" w:hAnsi="Arial" w:cs="Arial"/>
                <w:b/>
                <w:bCs/>
              </w:rPr>
            </w:pPr>
          </w:p>
        </w:tc>
        <w:tc>
          <w:tcPr>
            <w:tcW w:w="568" w:type="pct"/>
            <w:gridSpan w:val="2"/>
          </w:tcPr>
          <w:p w:rsidR="00522496" w:rsidRPr="00733D74" w:rsidRDefault="00522496">
            <w:pPr>
              <w:rPr>
                <w:rFonts w:ascii="Arial" w:hAnsi="Arial" w:cs="Arial"/>
                <w:b/>
                <w:bCs/>
              </w:rPr>
            </w:pPr>
            <w:r>
              <w:rPr>
                <w:rFonts w:ascii="Arial" w:hAnsi="Arial" w:cs="Arial"/>
                <w:b/>
                <w:bCs/>
              </w:rPr>
              <w:t>Knowledge and Experience</w:t>
            </w:r>
          </w:p>
        </w:tc>
        <w:tc>
          <w:tcPr>
            <w:tcW w:w="3764" w:type="pct"/>
            <w:gridSpan w:val="3"/>
            <w:vAlign w:val="center"/>
          </w:tcPr>
          <w:p w:rsidR="00522496" w:rsidRPr="00DD5CE0" w:rsidRDefault="0012590B" w:rsidP="008C5BDD">
            <w:pPr>
              <w:numPr>
                <w:ilvl w:val="0"/>
                <w:numId w:val="39"/>
              </w:numPr>
              <w:spacing w:beforeAutospacing="1" w:afterAutospacing="1"/>
              <w:ind w:left="316" w:hanging="283"/>
              <w:rPr>
                <w:rFonts w:ascii="Arial" w:hAnsi="Arial" w:cs="Arial"/>
                <w:strike/>
                <w:szCs w:val="20"/>
              </w:rPr>
            </w:pPr>
            <w:r>
              <w:rPr>
                <w:rFonts w:ascii="Arial" w:hAnsi="Arial" w:cs="Arial"/>
                <w:szCs w:val="20"/>
              </w:rPr>
              <w:t xml:space="preserve">Proven experience </w:t>
            </w:r>
            <w:r w:rsidR="00614CBA">
              <w:rPr>
                <w:rFonts w:ascii="Arial" w:hAnsi="Arial" w:cs="Arial"/>
                <w:szCs w:val="20"/>
              </w:rPr>
              <w:t>working in a team environment</w:t>
            </w:r>
          </w:p>
          <w:p w:rsidR="0012590B" w:rsidRDefault="0012590B" w:rsidP="008C5BDD">
            <w:pPr>
              <w:numPr>
                <w:ilvl w:val="0"/>
                <w:numId w:val="39"/>
              </w:numPr>
              <w:ind w:left="316" w:hanging="283"/>
              <w:rPr>
                <w:rFonts w:ascii="Arial" w:hAnsi="Arial" w:cs="Arial"/>
                <w:szCs w:val="20"/>
              </w:rPr>
            </w:pPr>
            <w:r>
              <w:rPr>
                <w:rFonts w:ascii="Arial" w:hAnsi="Arial" w:cs="Arial"/>
                <w:szCs w:val="20"/>
              </w:rPr>
              <w:t>Proven experience delivering customer service skills.</w:t>
            </w:r>
          </w:p>
          <w:p w:rsidR="0012590B" w:rsidRDefault="0012590B" w:rsidP="008C5BDD">
            <w:pPr>
              <w:numPr>
                <w:ilvl w:val="0"/>
                <w:numId w:val="39"/>
              </w:numPr>
              <w:ind w:left="316" w:hanging="283"/>
              <w:rPr>
                <w:rFonts w:ascii="Arial" w:hAnsi="Arial" w:cs="Arial"/>
                <w:szCs w:val="20"/>
              </w:rPr>
            </w:pPr>
            <w:r>
              <w:rPr>
                <w:rFonts w:ascii="Arial" w:hAnsi="Arial" w:cs="Arial"/>
                <w:szCs w:val="20"/>
              </w:rPr>
              <w:t>Basic</w:t>
            </w:r>
            <w:r w:rsidR="00F5081E">
              <w:rPr>
                <w:rFonts w:ascii="Arial" w:hAnsi="Arial" w:cs="Arial"/>
                <w:szCs w:val="20"/>
              </w:rPr>
              <w:t xml:space="preserve"> </w:t>
            </w:r>
            <w:r w:rsidR="00614CBA">
              <w:rPr>
                <w:rFonts w:ascii="Arial" w:hAnsi="Arial" w:cs="Arial"/>
                <w:szCs w:val="20"/>
              </w:rPr>
              <w:t>experience in common software programs</w:t>
            </w:r>
            <w:r w:rsidR="00070FD8">
              <w:rPr>
                <w:rFonts w:ascii="Arial" w:hAnsi="Arial" w:cs="Arial"/>
                <w:szCs w:val="20"/>
              </w:rPr>
              <w:t>(Microsoft office,word and excel)</w:t>
            </w:r>
          </w:p>
          <w:p w:rsidR="0012590B" w:rsidRDefault="0012590B" w:rsidP="008C5BDD">
            <w:pPr>
              <w:numPr>
                <w:ilvl w:val="0"/>
                <w:numId w:val="39"/>
              </w:numPr>
              <w:ind w:left="316" w:hanging="283"/>
              <w:rPr>
                <w:rFonts w:ascii="Arial" w:hAnsi="Arial" w:cs="Arial"/>
                <w:szCs w:val="20"/>
              </w:rPr>
            </w:pPr>
            <w:r>
              <w:rPr>
                <w:rFonts w:ascii="Arial" w:hAnsi="Arial" w:cs="Arial"/>
                <w:szCs w:val="20"/>
              </w:rPr>
              <w:t xml:space="preserve">Desirable – experience with practice management software such as </w:t>
            </w:r>
            <w:proofErr w:type="spellStart"/>
            <w:r>
              <w:rPr>
                <w:rFonts w:ascii="Arial" w:hAnsi="Arial" w:cs="Arial"/>
                <w:szCs w:val="20"/>
              </w:rPr>
              <w:t>RxWorks</w:t>
            </w:r>
            <w:proofErr w:type="spellEnd"/>
            <w:r w:rsidR="00B22DF4">
              <w:rPr>
                <w:rFonts w:ascii="Arial" w:hAnsi="Arial" w:cs="Arial"/>
                <w:szCs w:val="20"/>
              </w:rPr>
              <w:t>/Cornerstone</w:t>
            </w:r>
            <w:r w:rsidR="005A7280">
              <w:rPr>
                <w:rFonts w:ascii="Arial" w:hAnsi="Arial" w:cs="Arial"/>
                <w:szCs w:val="20"/>
              </w:rPr>
              <w:t>.</w:t>
            </w:r>
          </w:p>
          <w:p w:rsidR="00455211" w:rsidRPr="005249B6" w:rsidRDefault="00455211" w:rsidP="00963A2A">
            <w:pPr>
              <w:numPr>
                <w:ilvl w:val="0"/>
                <w:numId w:val="39"/>
              </w:numPr>
              <w:ind w:left="316" w:hanging="283"/>
              <w:rPr>
                <w:rFonts w:ascii="Arial" w:hAnsi="Arial" w:cs="Arial"/>
                <w:szCs w:val="20"/>
              </w:rPr>
            </w:pPr>
            <w:r>
              <w:rPr>
                <w:rFonts w:ascii="Arial" w:hAnsi="Arial" w:cs="Arial"/>
                <w:szCs w:val="20"/>
              </w:rPr>
              <w:t xml:space="preserve">Desirable – experience providing client services </w:t>
            </w:r>
            <w:r w:rsidR="00963A2A">
              <w:rPr>
                <w:rFonts w:ascii="Arial" w:hAnsi="Arial" w:cs="Arial"/>
                <w:szCs w:val="20"/>
              </w:rPr>
              <w:t>in Veterinary practice or relevant</w:t>
            </w:r>
            <w:r>
              <w:rPr>
                <w:rFonts w:ascii="Arial" w:hAnsi="Arial" w:cs="Arial"/>
                <w:szCs w:val="20"/>
              </w:rPr>
              <w:t xml:space="preserve"> discipline </w:t>
            </w:r>
          </w:p>
        </w:tc>
      </w:tr>
      <w:tr w:rsidR="008C5BDD" w:rsidRPr="00733D74" w:rsidTr="005A7280">
        <w:trPr>
          <w:cantSplit/>
          <w:trHeight w:val="461"/>
        </w:trPr>
        <w:tc>
          <w:tcPr>
            <w:tcW w:w="668" w:type="pct"/>
            <w:vMerge/>
          </w:tcPr>
          <w:p w:rsidR="008C5BDD" w:rsidRPr="00733D74" w:rsidRDefault="008C5BDD" w:rsidP="006F2215">
            <w:pPr>
              <w:rPr>
                <w:rFonts w:ascii="Arial" w:hAnsi="Arial" w:cs="Arial"/>
                <w:b/>
                <w:bCs/>
                <w:sz w:val="16"/>
              </w:rPr>
            </w:pPr>
          </w:p>
        </w:tc>
        <w:tc>
          <w:tcPr>
            <w:tcW w:w="568" w:type="pct"/>
            <w:gridSpan w:val="2"/>
          </w:tcPr>
          <w:p w:rsidR="008C5BDD" w:rsidRPr="00733D74" w:rsidRDefault="008C5BDD" w:rsidP="006F2215">
            <w:pPr>
              <w:rPr>
                <w:rFonts w:ascii="Arial" w:hAnsi="Arial" w:cs="Arial"/>
                <w:b/>
                <w:bCs/>
                <w:sz w:val="16"/>
              </w:rPr>
            </w:pPr>
            <w:r w:rsidRPr="00733D74">
              <w:rPr>
                <w:rFonts w:ascii="Arial" w:hAnsi="Arial" w:cs="Arial"/>
                <w:b/>
                <w:bCs/>
              </w:rPr>
              <w:t>Qualifications</w:t>
            </w:r>
          </w:p>
        </w:tc>
        <w:tc>
          <w:tcPr>
            <w:tcW w:w="3764" w:type="pct"/>
            <w:gridSpan w:val="3"/>
          </w:tcPr>
          <w:p w:rsidR="008C5BDD" w:rsidRPr="00CB4D03" w:rsidRDefault="005A7280" w:rsidP="00455211">
            <w:pPr>
              <w:numPr>
                <w:ilvl w:val="0"/>
                <w:numId w:val="16"/>
              </w:numPr>
              <w:tabs>
                <w:tab w:val="clear" w:pos="360"/>
                <w:tab w:val="num" w:pos="316"/>
              </w:tabs>
              <w:ind w:hanging="327"/>
              <w:rPr>
                <w:rFonts w:ascii="Arial" w:hAnsi="Arial" w:cs="Arial"/>
              </w:rPr>
            </w:pPr>
            <w:r>
              <w:rPr>
                <w:rFonts w:ascii="Arial" w:hAnsi="Arial" w:cs="Arial"/>
              </w:rPr>
              <w:t xml:space="preserve">Desirable – relevant technical certificate, degree or qualification and/or experience </w:t>
            </w:r>
          </w:p>
        </w:tc>
      </w:tr>
      <w:tr w:rsidR="00522496" w:rsidRPr="00733D74" w:rsidTr="005A7280">
        <w:tc>
          <w:tcPr>
            <w:tcW w:w="1236" w:type="pct"/>
            <w:gridSpan w:val="3"/>
          </w:tcPr>
          <w:p w:rsidR="00522496" w:rsidRPr="00A77ACC" w:rsidRDefault="00522496" w:rsidP="004151BB">
            <w:pPr>
              <w:rPr>
                <w:rFonts w:ascii="Arial" w:hAnsi="Arial" w:cs="Arial"/>
                <w:b/>
              </w:rPr>
            </w:pPr>
            <w:r w:rsidRPr="00A77ACC">
              <w:rPr>
                <w:rFonts w:ascii="Arial" w:hAnsi="Arial" w:cs="Arial"/>
                <w:b/>
              </w:rPr>
              <w:t>Occupational Health, Safety and Welfare Requirements</w:t>
            </w:r>
          </w:p>
        </w:tc>
        <w:tc>
          <w:tcPr>
            <w:tcW w:w="3764" w:type="pct"/>
            <w:gridSpan w:val="3"/>
          </w:tcPr>
          <w:p w:rsidR="00522496" w:rsidRPr="00E259C7" w:rsidRDefault="00522496" w:rsidP="00C42114">
            <w:pPr>
              <w:rPr>
                <w:rFonts w:ascii="Arial Narrow" w:hAnsi="Arial Narrow" w:cs="Arial"/>
                <w:sz w:val="18"/>
                <w:szCs w:val="18"/>
              </w:rPr>
            </w:pPr>
            <w:r w:rsidRPr="00E259C7">
              <w:rPr>
                <w:rFonts w:ascii="Arial" w:hAnsi="Arial" w:cs="Arial"/>
                <w:sz w:val="18"/>
                <w:szCs w:val="18"/>
              </w:rPr>
              <w:t>All Supervising staff are required to implement and maintain the University’s OH&amp;S Management System in areas under their control ensuring compliance with legislative requirements and the established Performance Standards.  All other staff will assist the Head of School/Branch to create and maintain a safe and healthy work environment by working safely, adhering to instructions and using the equipment provided in accordance with safe operating procedures.  Where appropriate, staff will initiate and participate in worksite inspections, accident reporting and investigations, develop safe work procedures and provide appropriate information, instruction, training and supervision.  Staff will also inform the Head of School/Branch of any unsafe working practices or hazardous working conditions.</w:t>
            </w:r>
          </w:p>
        </w:tc>
      </w:tr>
      <w:tr w:rsidR="00522496" w:rsidRPr="00733D74" w:rsidTr="005A7280">
        <w:trPr>
          <w:trHeight w:val="573"/>
        </w:trPr>
        <w:tc>
          <w:tcPr>
            <w:tcW w:w="1236" w:type="pct"/>
            <w:gridSpan w:val="3"/>
          </w:tcPr>
          <w:p w:rsidR="00522496" w:rsidRDefault="00522496">
            <w:pPr>
              <w:rPr>
                <w:rFonts w:ascii="Arial" w:hAnsi="Arial" w:cs="Arial"/>
                <w:b/>
                <w:bCs/>
              </w:rPr>
            </w:pPr>
            <w:r>
              <w:br w:type="page"/>
            </w:r>
            <w:r>
              <w:rPr>
                <w:rFonts w:ascii="Arial" w:hAnsi="Arial" w:cs="Arial"/>
                <w:b/>
                <w:bCs/>
              </w:rPr>
              <w:t>University Expectations</w:t>
            </w:r>
          </w:p>
        </w:tc>
        <w:tc>
          <w:tcPr>
            <w:tcW w:w="3764" w:type="pct"/>
            <w:gridSpan w:val="3"/>
          </w:tcPr>
          <w:p w:rsidR="00522496" w:rsidRPr="00E259C7" w:rsidRDefault="00522496" w:rsidP="00C42114">
            <w:pPr>
              <w:rPr>
                <w:rFonts w:ascii="Arial" w:hAnsi="Arial" w:cs="Arial"/>
                <w:sz w:val="18"/>
                <w:szCs w:val="18"/>
              </w:rPr>
            </w:pPr>
            <w:r w:rsidRPr="00E259C7">
              <w:rPr>
                <w:rFonts w:ascii="Arial" w:hAnsi="Arial" w:cs="Arial"/>
                <w:sz w:val="18"/>
                <w:szCs w:val="18"/>
              </w:rPr>
              <w:t>All staff are expected to:</w:t>
            </w:r>
            <w:r>
              <w:rPr>
                <w:rFonts w:ascii="Arial" w:hAnsi="Arial" w:cs="Arial"/>
                <w:sz w:val="18"/>
                <w:szCs w:val="18"/>
              </w:rPr>
              <w:t xml:space="preserve">  </w:t>
            </w:r>
            <w:r w:rsidRPr="00E259C7">
              <w:rPr>
                <w:rFonts w:ascii="Arial" w:hAnsi="Arial" w:cs="Arial"/>
                <w:sz w:val="18"/>
                <w:szCs w:val="18"/>
              </w:rPr>
              <w:t>Contribute to the efficient and effective functioning of their team or work unit in order to meet University objectives.  This includes demonstrating appropriate and professional workplace behaviours in accordance with the Code of Conduct, providing assistance to team members if required and undertaking other key responsibilities or activities as directed by one’s supervisors;</w:t>
            </w:r>
          </w:p>
          <w:p w:rsidR="00522496" w:rsidRPr="00E259C7" w:rsidRDefault="00522496" w:rsidP="00C42114">
            <w:pPr>
              <w:rPr>
                <w:rFonts w:ascii="Arial" w:hAnsi="Arial" w:cs="Arial"/>
                <w:sz w:val="18"/>
                <w:szCs w:val="18"/>
              </w:rPr>
            </w:pPr>
            <w:r w:rsidRPr="00E259C7">
              <w:rPr>
                <w:rFonts w:ascii="Arial" w:hAnsi="Arial" w:cs="Arial"/>
                <w:sz w:val="18"/>
                <w:szCs w:val="18"/>
              </w:rPr>
              <w:t>Participate in the Planning, Development and Review which includes a regular review of their performance against the responsibilities an performance objectives associated with the role and demonstration of appropriate behaviours which reflect a commitment to the University’s values and strategic directions;</w:t>
            </w:r>
          </w:p>
          <w:p w:rsidR="00522496" w:rsidRPr="00E259C7" w:rsidRDefault="00522496" w:rsidP="00C42114">
            <w:pPr>
              <w:rPr>
                <w:rFonts w:ascii="Arial" w:hAnsi="Arial" w:cs="Arial"/>
                <w:sz w:val="18"/>
                <w:szCs w:val="18"/>
              </w:rPr>
            </w:pPr>
            <w:r w:rsidRPr="00E259C7">
              <w:rPr>
                <w:rFonts w:ascii="Arial" w:hAnsi="Arial" w:cs="Arial"/>
                <w:sz w:val="18"/>
                <w:szCs w:val="18"/>
              </w:rPr>
              <w:t>Perform their responsibilities in a manner which reflects and responds to continuous improvement; and</w:t>
            </w:r>
          </w:p>
          <w:p w:rsidR="00522496" w:rsidRPr="00E259C7" w:rsidRDefault="00522496" w:rsidP="00C42114">
            <w:pPr>
              <w:rPr>
                <w:rFonts w:ascii="Arial" w:hAnsi="Arial" w:cs="Arial"/>
                <w:sz w:val="18"/>
                <w:szCs w:val="18"/>
              </w:rPr>
            </w:pPr>
            <w:r w:rsidRPr="00E259C7">
              <w:rPr>
                <w:rFonts w:ascii="Arial" w:hAnsi="Arial" w:cs="Arial"/>
                <w:sz w:val="18"/>
                <w:szCs w:val="18"/>
              </w:rPr>
              <w:t>Read, understand and comply with all University policies and procedures.</w:t>
            </w:r>
          </w:p>
        </w:tc>
      </w:tr>
      <w:tr w:rsidR="00522496" w:rsidRPr="00733D74" w:rsidTr="005A7280">
        <w:trPr>
          <w:trHeight w:val="573"/>
        </w:trPr>
        <w:tc>
          <w:tcPr>
            <w:tcW w:w="1236" w:type="pct"/>
            <w:gridSpan w:val="3"/>
          </w:tcPr>
          <w:p w:rsidR="00522496" w:rsidRDefault="00522496" w:rsidP="00C42114">
            <w:pPr>
              <w:rPr>
                <w:rFonts w:ascii="Arial" w:hAnsi="Arial" w:cs="Arial"/>
                <w:b/>
                <w:bCs/>
              </w:rPr>
            </w:pPr>
            <w:r>
              <w:rPr>
                <w:rFonts w:ascii="Arial" w:hAnsi="Arial" w:cs="Arial"/>
                <w:b/>
                <w:bCs/>
              </w:rPr>
              <w:t>Approvals:</w:t>
            </w:r>
          </w:p>
          <w:p w:rsidR="00522496" w:rsidRPr="00733D74" w:rsidRDefault="00522496" w:rsidP="00C42114">
            <w:pPr>
              <w:rPr>
                <w:rFonts w:ascii="Arial" w:hAnsi="Arial" w:cs="Arial"/>
                <w:b/>
                <w:bCs/>
              </w:rPr>
            </w:pPr>
            <w:r>
              <w:rPr>
                <w:rFonts w:ascii="Arial" w:hAnsi="Arial" w:cs="Arial"/>
                <w:b/>
                <w:bCs/>
              </w:rPr>
              <w:lastRenderedPageBreak/>
              <w:t>Head of School / Branch Manager</w:t>
            </w:r>
          </w:p>
        </w:tc>
        <w:tc>
          <w:tcPr>
            <w:tcW w:w="1809" w:type="pct"/>
            <w:gridSpan w:val="2"/>
          </w:tcPr>
          <w:p w:rsidR="00522496" w:rsidRPr="007C3F96" w:rsidRDefault="00522496" w:rsidP="00C42114">
            <w:pPr>
              <w:rPr>
                <w:rFonts w:ascii="Arial" w:hAnsi="Arial" w:cs="Arial"/>
                <w:b/>
                <w:bCs/>
              </w:rPr>
            </w:pPr>
            <w:r w:rsidRPr="007C3F96">
              <w:rPr>
                <w:rFonts w:ascii="Arial" w:hAnsi="Arial" w:cs="Arial"/>
                <w:b/>
                <w:bCs/>
              </w:rPr>
              <w:lastRenderedPageBreak/>
              <w:t>Head of School / Branch Manager</w:t>
            </w:r>
          </w:p>
          <w:p w:rsidR="00522496" w:rsidRPr="007C3F96" w:rsidRDefault="00522496" w:rsidP="00C42114">
            <w:pPr>
              <w:rPr>
                <w:rFonts w:ascii="Arial" w:hAnsi="Arial" w:cs="Arial"/>
                <w:b/>
                <w:bCs/>
              </w:rPr>
            </w:pPr>
            <w:r w:rsidRPr="007C3F96">
              <w:rPr>
                <w:rFonts w:ascii="Arial" w:hAnsi="Arial" w:cs="Arial"/>
                <w:b/>
                <w:bCs/>
              </w:rPr>
              <w:lastRenderedPageBreak/>
              <w:t xml:space="preserve">Name: </w:t>
            </w:r>
            <w:r w:rsidR="00A91511" w:rsidRPr="007C3F96">
              <w:rPr>
                <w:rFonts w:ascii="Arial" w:hAnsi="Arial" w:cs="Arial"/>
                <w:b/>
                <w:bCs/>
              </w:rPr>
              <w:fldChar w:fldCharType="begin">
                <w:ffData>
                  <w:name w:val="Text1"/>
                  <w:enabled/>
                  <w:calcOnExit w:val="0"/>
                  <w:textInput/>
                </w:ffData>
              </w:fldChar>
            </w:r>
            <w:r w:rsidRPr="007C3F96">
              <w:rPr>
                <w:rFonts w:ascii="Arial" w:hAnsi="Arial" w:cs="Arial"/>
                <w:b/>
                <w:bCs/>
              </w:rPr>
              <w:instrText xml:space="preserve"> FORMTEXT </w:instrText>
            </w:r>
            <w:r w:rsidR="00A91511" w:rsidRPr="007C3F96">
              <w:rPr>
                <w:rFonts w:ascii="Arial" w:hAnsi="Arial" w:cs="Arial"/>
                <w:b/>
                <w:bCs/>
              </w:rPr>
            </w:r>
            <w:r w:rsidR="00A91511" w:rsidRPr="007C3F96">
              <w:rPr>
                <w:rFonts w:ascii="Arial" w:hAnsi="Arial" w:cs="Arial"/>
                <w:b/>
                <w:bCs/>
              </w:rPr>
              <w:fldChar w:fldCharType="separate"/>
            </w:r>
            <w:r w:rsidRPr="007C3F96">
              <w:rPr>
                <w:rFonts w:ascii="Arial" w:hAnsi="Arial" w:cs="Arial"/>
                <w:b/>
                <w:bCs/>
              </w:rPr>
              <w:t> </w:t>
            </w:r>
            <w:r w:rsidRPr="007C3F96">
              <w:rPr>
                <w:rFonts w:ascii="Arial" w:hAnsi="Arial" w:cs="Arial"/>
                <w:b/>
                <w:bCs/>
              </w:rPr>
              <w:t> </w:t>
            </w:r>
            <w:r w:rsidRPr="007C3F96">
              <w:rPr>
                <w:rFonts w:ascii="Arial" w:hAnsi="Arial" w:cs="Arial"/>
                <w:b/>
                <w:bCs/>
              </w:rPr>
              <w:t> </w:t>
            </w:r>
            <w:r w:rsidRPr="007C3F96">
              <w:rPr>
                <w:rFonts w:ascii="Arial" w:hAnsi="Arial" w:cs="Arial"/>
                <w:b/>
                <w:bCs/>
              </w:rPr>
              <w:t> </w:t>
            </w:r>
            <w:r w:rsidRPr="007C3F96">
              <w:rPr>
                <w:rFonts w:ascii="Arial" w:hAnsi="Arial" w:cs="Arial"/>
                <w:b/>
                <w:bCs/>
              </w:rPr>
              <w:t> </w:t>
            </w:r>
            <w:r w:rsidR="00A91511" w:rsidRPr="007C3F96">
              <w:rPr>
                <w:rFonts w:ascii="Arial" w:hAnsi="Arial" w:cs="Arial"/>
                <w:b/>
                <w:bCs/>
              </w:rPr>
              <w:fldChar w:fldCharType="end"/>
            </w:r>
          </w:p>
          <w:p w:rsidR="00522496" w:rsidRPr="007C3F96" w:rsidRDefault="00522496" w:rsidP="00C42114">
            <w:pPr>
              <w:rPr>
                <w:rFonts w:ascii="Arial" w:hAnsi="Arial" w:cs="Arial"/>
                <w:b/>
                <w:bCs/>
              </w:rPr>
            </w:pPr>
            <w:r w:rsidRPr="007C3F96">
              <w:rPr>
                <w:rFonts w:ascii="Arial" w:hAnsi="Arial" w:cs="Arial"/>
                <w:b/>
                <w:bCs/>
              </w:rPr>
              <w:t xml:space="preserve">Signature: </w:t>
            </w:r>
            <w:r w:rsidR="00A91511" w:rsidRPr="007C3F96">
              <w:rPr>
                <w:rFonts w:ascii="Arial" w:hAnsi="Arial" w:cs="Arial"/>
                <w:b/>
                <w:bCs/>
              </w:rPr>
              <w:fldChar w:fldCharType="begin">
                <w:ffData>
                  <w:name w:val="Text1"/>
                  <w:enabled/>
                  <w:calcOnExit w:val="0"/>
                  <w:textInput/>
                </w:ffData>
              </w:fldChar>
            </w:r>
            <w:r w:rsidRPr="007C3F96">
              <w:rPr>
                <w:rFonts w:ascii="Arial" w:hAnsi="Arial" w:cs="Arial"/>
                <w:b/>
                <w:bCs/>
              </w:rPr>
              <w:instrText xml:space="preserve"> FORMTEXT </w:instrText>
            </w:r>
            <w:r w:rsidR="00A91511" w:rsidRPr="007C3F96">
              <w:rPr>
                <w:rFonts w:ascii="Arial" w:hAnsi="Arial" w:cs="Arial"/>
                <w:b/>
                <w:bCs/>
              </w:rPr>
            </w:r>
            <w:r w:rsidR="00A91511" w:rsidRPr="007C3F96">
              <w:rPr>
                <w:rFonts w:ascii="Arial" w:hAnsi="Arial" w:cs="Arial"/>
                <w:b/>
                <w:bCs/>
              </w:rPr>
              <w:fldChar w:fldCharType="separate"/>
            </w:r>
            <w:r w:rsidRPr="007C3F96">
              <w:rPr>
                <w:rFonts w:ascii="Arial" w:hAnsi="Arial" w:cs="Arial"/>
                <w:b/>
                <w:bCs/>
              </w:rPr>
              <w:t> </w:t>
            </w:r>
            <w:r w:rsidRPr="007C3F96">
              <w:rPr>
                <w:rFonts w:ascii="Arial" w:hAnsi="Arial" w:cs="Arial"/>
                <w:b/>
                <w:bCs/>
              </w:rPr>
              <w:t> </w:t>
            </w:r>
            <w:r w:rsidRPr="007C3F96">
              <w:rPr>
                <w:rFonts w:ascii="Arial" w:hAnsi="Arial" w:cs="Arial"/>
                <w:b/>
                <w:bCs/>
              </w:rPr>
              <w:t> </w:t>
            </w:r>
            <w:r w:rsidRPr="007C3F96">
              <w:rPr>
                <w:rFonts w:ascii="Arial" w:hAnsi="Arial" w:cs="Arial"/>
                <w:b/>
                <w:bCs/>
              </w:rPr>
              <w:t> </w:t>
            </w:r>
            <w:r w:rsidRPr="007C3F96">
              <w:rPr>
                <w:rFonts w:ascii="Arial" w:hAnsi="Arial" w:cs="Arial"/>
                <w:b/>
                <w:bCs/>
              </w:rPr>
              <w:t> </w:t>
            </w:r>
            <w:r w:rsidR="00A91511" w:rsidRPr="007C3F96">
              <w:rPr>
                <w:rFonts w:ascii="Arial" w:hAnsi="Arial" w:cs="Arial"/>
                <w:b/>
                <w:bCs/>
              </w:rPr>
              <w:fldChar w:fldCharType="end"/>
            </w:r>
          </w:p>
          <w:p w:rsidR="00522496" w:rsidRDefault="00522496" w:rsidP="00C42114">
            <w:pPr>
              <w:rPr>
                <w:rFonts w:ascii="Arial" w:hAnsi="Arial" w:cs="Arial"/>
                <w:b/>
                <w:bCs/>
              </w:rPr>
            </w:pPr>
          </w:p>
          <w:p w:rsidR="00522496" w:rsidRPr="007C3F96" w:rsidRDefault="00522496" w:rsidP="00C42114">
            <w:pPr>
              <w:rPr>
                <w:rFonts w:ascii="Arial" w:hAnsi="Arial" w:cs="Arial"/>
                <w:b/>
                <w:bCs/>
              </w:rPr>
            </w:pPr>
            <w:r w:rsidRPr="007C3F96">
              <w:rPr>
                <w:rFonts w:ascii="Arial" w:hAnsi="Arial" w:cs="Arial"/>
                <w:b/>
                <w:bCs/>
              </w:rPr>
              <w:t xml:space="preserve">Date: </w:t>
            </w:r>
            <w:r w:rsidR="00A91511" w:rsidRPr="007C3F96">
              <w:rPr>
                <w:rFonts w:ascii="Arial" w:hAnsi="Arial" w:cs="Arial"/>
                <w:b/>
                <w:bCs/>
              </w:rPr>
              <w:fldChar w:fldCharType="begin">
                <w:ffData>
                  <w:name w:val="Text1"/>
                  <w:enabled/>
                  <w:calcOnExit w:val="0"/>
                  <w:textInput/>
                </w:ffData>
              </w:fldChar>
            </w:r>
            <w:r w:rsidRPr="007C3F96">
              <w:rPr>
                <w:rFonts w:ascii="Arial" w:hAnsi="Arial" w:cs="Arial"/>
                <w:b/>
                <w:bCs/>
              </w:rPr>
              <w:instrText xml:space="preserve"> FORMTEXT </w:instrText>
            </w:r>
            <w:r w:rsidR="00A91511" w:rsidRPr="007C3F96">
              <w:rPr>
                <w:rFonts w:ascii="Arial" w:hAnsi="Arial" w:cs="Arial"/>
                <w:b/>
                <w:bCs/>
              </w:rPr>
            </w:r>
            <w:r w:rsidR="00A91511" w:rsidRPr="007C3F96">
              <w:rPr>
                <w:rFonts w:ascii="Arial" w:hAnsi="Arial" w:cs="Arial"/>
                <w:b/>
                <w:bCs/>
              </w:rPr>
              <w:fldChar w:fldCharType="separate"/>
            </w:r>
            <w:r w:rsidRPr="007C3F96">
              <w:rPr>
                <w:rFonts w:ascii="Arial" w:hAnsi="Arial" w:cs="Arial"/>
                <w:b/>
                <w:bCs/>
              </w:rPr>
              <w:t> </w:t>
            </w:r>
            <w:r w:rsidRPr="007C3F96">
              <w:rPr>
                <w:rFonts w:ascii="Arial" w:hAnsi="Arial" w:cs="Arial"/>
                <w:b/>
                <w:bCs/>
              </w:rPr>
              <w:t> </w:t>
            </w:r>
            <w:r w:rsidRPr="007C3F96">
              <w:rPr>
                <w:rFonts w:ascii="Arial" w:hAnsi="Arial" w:cs="Arial"/>
                <w:b/>
                <w:bCs/>
              </w:rPr>
              <w:t> </w:t>
            </w:r>
            <w:r w:rsidRPr="007C3F96">
              <w:rPr>
                <w:rFonts w:ascii="Arial" w:hAnsi="Arial" w:cs="Arial"/>
                <w:b/>
                <w:bCs/>
              </w:rPr>
              <w:t> </w:t>
            </w:r>
            <w:r w:rsidRPr="007C3F96">
              <w:rPr>
                <w:rFonts w:ascii="Arial" w:hAnsi="Arial" w:cs="Arial"/>
                <w:b/>
                <w:bCs/>
              </w:rPr>
              <w:t> </w:t>
            </w:r>
            <w:r w:rsidR="00A91511" w:rsidRPr="007C3F96">
              <w:rPr>
                <w:rFonts w:ascii="Arial" w:hAnsi="Arial" w:cs="Arial"/>
                <w:b/>
                <w:bCs/>
              </w:rPr>
              <w:fldChar w:fldCharType="end"/>
            </w:r>
          </w:p>
        </w:tc>
        <w:tc>
          <w:tcPr>
            <w:tcW w:w="1955" w:type="pct"/>
          </w:tcPr>
          <w:p w:rsidR="00522496" w:rsidRPr="007C3F96" w:rsidRDefault="00522496" w:rsidP="00C42114">
            <w:pPr>
              <w:pStyle w:val="Header"/>
              <w:rPr>
                <w:rFonts w:ascii="Arial" w:hAnsi="Arial" w:cs="Arial"/>
                <w:b/>
              </w:rPr>
            </w:pPr>
            <w:r w:rsidRPr="007C3F96">
              <w:rPr>
                <w:rFonts w:ascii="Arial" w:hAnsi="Arial" w:cs="Arial"/>
                <w:b/>
              </w:rPr>
              <w:lastRenderedPageBreak/>
              <w:t>Director Human Resources</w:t>
            </w:r>
          </w:p>
          <w:p w:rsidR="00522496" w:rsidRPr="007C3F96" w:rsidRDefault="00522496" w:rsidP="00C42114">
            <w:pPr>
              <w:pStyle w:val="Header"/>
              <w:rPr>
                <w:rFonts w:ascii="Arial" w:hAnsi="Arial" w:cs="Arial"/>
                <w:b/>
              </w:rPr>
            </w:pPr>
            <w:r w:rsidRPr="007C3F96">
              <w:rPr>
                <w:rFonts w:ascii="Arial" w:hAnsi="Arial" w:cs="Arial"/>
                <w:b/>
              </w:rPr>
              <w:lastRenderedPageBreak/>
              <w:t xml:space="preserve">Name: </w:t>
            </w:r>
            <w:r w:rsidR="00A91511" w:rsidRPr="007C3F96">
              <w:rPr>
                <w:rFonts w:ascii="Arial" w:hAnsi="Arial" w:cs="Arial"/>
                <w:b/>
              </w:rPr>
              <w:fldChar w:fldCharType="begin">
                <w:ffData>
                  <w:name w:val="Text1"/>
                  <w:enabled/>
                  <w:calcOnExit w:val="0"/>
                  <w:textInput/>
                </w:ffData>
              </w:fldChar>
            </w:r>
            <w:r w:rsidRPr="007C3F96">
              <w:rPr>
                <w:rFonts w:ascii="Arial" w:hAnsi="Arial" w:cs="Arial"/>
                <w:b/>
              </w:rPr>
              <w:instrText xml:space="preserve"> FORMTEXT </w:instrText>
            </w:r>
            <w:r w:rsidR="00A91511" w:rsidRPr="007C3F96">
              <w:rPr>
                <w:rFonts w:ascii="Arial" w:hAnsi="Arial" w:cs="Arial"/>
                <w:b/>
              </w:rPr>
            </w:r>
            <w:r w:rsidR="00A91511" w:rsidRPr="007C3F96">
              <w:rPr>
                <w:rFonts w:ascii="Arial" w:hAnsi="Arial" w:cs="Arial"/>
                <w:b/>
              </w:rPr>
              <w:fldChar w:fldCharType="separate"/>
            </w:r>
            <w:r w:rsidRPr="007C3F96">
              <w:rPr>
                <w:rFonts w:ascii="Arial" w:hAnsi="Arial" w:cs="Arial"/>
                <w:b/>
              </w:rPr>
              <w:t> </w:t>
            </w:r>
            <w:r w:rsidRPr="007C3F96">
              <w:rPr>
                <w:rFonts w:ascii="Arial" w:hAnsi="Arial" w:cs="Arial"/>
                <w:b/>
              </w:rPr>
              <w:t> </w:t>
            </w:r>
            <w:r w:rsidRPr="007C3F96">
              <w:rPr>
                <w:rFonts w:ascii="Arial" w:hAnsi="Arial" w:cs="Arial"/>
                <w:b/>
              </w:rPr>
              <w:t> </w:t>
            </w:r>
            <w:r w:rsidRPr="007C3F96">
              <w:rPr>
                <w:rFonts w:ascii="Arial" w:hAnsi="Arial" w:cs="Arial"/>
                <w:b/>
              </w:rPr>
              <w:t> </w:t>
            </w:r>
            <w:r w:rsidRPr="007C3F96">
              <w:rPr>
                <w:rFonts w:ascii="Arial" w:hAnsi="Arial" w:cs="Arial"/>
                <w:b/>
              </w:rPr>
              <w:t> </w:t>
            </w:r>
            <w:r w:rsidR="00A91511" w:rsidRPr="007C3F96">
              <w:rPr>
                <w:rFonts w:ascii="Arial" w:hAnsi="Arial" w:cs="Arial"/>
                <w:b/>
              </w:rPr>
              <w:fldChar w:fldCharType="end"/>
            </w:r>
          </w:p>
          <w:p w:rsidR="00522496" w:rsidRPr="007C3F96" w:rsidRDefault="00522496" w:rsidP="00C42114">
            <w:pPr>
              <w:pStyle w:val="Header"/>
              <w:rPr>
                <w:rFonts w:ascii="Arial" w:hAnsi="Arial" w:cs="Arial"/>
                <w:b/>
              </w:rPr>
            </w:pPr>
            <w:r w:rsidRPr="007C3F96">
              <w:rPr>
                <w:rFonts w:ascii="Arial" w:hAnsi="Arial" w:cs="Arial"/>
                <w:b/>
              </w:rPr>
              <w:t xml:space="preserve">Signature: </w:t>
            </w:r>
            <w:r w:rsidR="00A91511" w:rsidRPr="007C3F96">
              <w:rPr>
                <w:rFonts w:ascii="Arial" w:hAnsi="Arial" w:cs="Arial"/>
                <w:b/>
              </w:rPr>
              <w:fldChar w:fldCharType="begin">
                <w:ffData>
                  <w:name w:val="Text1"/>
                  <w:enabled/>
                  <w:calcOnExit w:val="0"/>
                  <w:textInput/>
                </w:ffData>
              </w:fldChar>
            </w:r>
            <w:r w:rsidRPr="007C3F96">
              <w:rPr>
                <w:rFonts w:ascii="Arial" w:hAnsi="Arial" w:cs="Arial"/>
                <w:b/>
              </w:rPr>
              <w:instrText xml:space="preserve"> FORMTEXT </w:instrText>
            </w:r>
            <w:r w:rsidR="00A91511" w:rsidRPr="007C3F96">
              <w:rPr>
                <w:rFonts w:ascii="Arial" w:hAnsi="Arial" w:cs="Arial"/>
                <w:b/>
              </w:rPr>
            </w:r>
            <w:r w:rsidR="00A91511" w:rsidRPr="007C3F96">
              <w:rPr>
                <w:rFonts w:ascii="Arial" w:hAnsi="Arial" w:cs="Arial"/>
                <w:b/>
              </w:rPr>
              <w:fldChar w:fldCharType="separate"/>
            </w:r>
            <w:r w:rsidRPr="007C3F96">
              <w:rPr>
                <w:rFonts w:ascii="Arial" w:hAnsi="Arial" w:cs="Arial"/>
                <w:b/>
              </w:rPr>
              <w:t> </w:t>
            </w:r>
            <w:r w:rsidRPr="007C3F96">
              <w:rPr>
                <w:rFonts w:ascii="Arial" w:hAnsi="Arial" w:cs="Arial"/>
                <w:b/>
              </w:rPr>
              <w:t> </w:t>
            </w:r>
            <w:r w:rsidRPr="007C3F96">
              <w:rPr>
                <w:rFonts w:ascii="Arial" w:hAnsi="Arial" w:cs="Arial"/>
                <w:b/>
              </w:rPr>
              <w:t> </w:t>
            </w:r>
            <w:r w:rsidRPr="007C3F96">
              <w:rPr>
                <w:rFonts w:ascii="Arial" w:hAnsi="Arial" w:cs="Arial"/>
                <w:b/>
              </w:rPr>
              <w:t> </w:t>
            </w:r>
            <w:r w:rsidRPr="007C3F96">
              <w:rPr>
                <w:rFonts w:ascii="Arial" w:hAnsi="Arial" w:cs="Arial"/>
                <w:b/>
              </w:rPr>
              <w:t> </w:t>
            </w:r>
            <w:r w:rsidR="00A91511" w:rsidRPr="007C3F96">
              <w:rPr>
                <w:rFonts w:ascii="Arial" w:hAnsi="Arial" w:cs="Arial"/>
                <w:b/>
              </w:rPr>
              <w:fldChar w:fldCharType="end"/>
            </w:r>
          </w:p>
          <w:p w:rsidR="00522496" w:rsidRDefault="00522496" w:rsidP="00C42114">
            <w:pPr>
              <w:pStyle w:val="Header"/>
              <w:rPr>
                <w:rFonts w:ascii="Arial" w:hAnsi="Arial" w:cs="Arial"/>
                <w:b/>
              </w:rPr>
            </w:pPr>
          </w:p>
          <w:p w:rsidR="00522496" w:rsidRPr="007C3F96" w:rsidRDefault="00522496" w:rsidP="00C42114">
            <w:pPr>
              <w:pStyle w:val="Header"/>
              <w:rPr>
                <w:rFonts w:ascii="Arial" w:hAnsi="Arial" w:cs="Arial"/>
                <w:b/>
              </w:rPr>
            </w:pPr>
            <w:r w:rsidRPr="007C3F96">
              <w:rPr>
                <w:rFonts w:ascii="Arial" w:hAnsi="Arial" w:cs="Arial"/>
                <w:b/>
              </w:rPr>
              <w:t xml:space="preserve">Date: </w:t>
            </w:r>
            <w:r w:rsidR="00A91511" w:rsidRPr="007C3F96">
              <w:rPr>
                <w:rFonts w:ascii="Arial" w:hAnsi="Arial" w:cs="Arial"/>
                <w:b/>
              </w:rPr>
              <w:fldChar w:fldCharType="begin">
                <w:ffData>
                  <w:name w:val="Text1"/>
                  <w:enabled/>
                  <w:calcOnExit w:val="0"/>
                  <w:textInput/>
                </w:ffData>
              </w:fldChar>
            </w:r>
            <w:r w:rsidRPr="007C3F96">
              <w:rPr>
                <w:rFonts w:ascii="Arial" w:hAnsi="Arial" w:cs="Arial"/>
                <w:b/>
              </w:rPr>
              <w:instrText xml:space="preserve"> FORMTEXT </w:instrText>
            </w:r>
            <w:r w:rsidR="00A91511" w:rsidRPr="007C3F96">
              <w:rPr>
                <w:rFonts w:ascii="Arial" w:hAnsi="Arial" w:cs="Arial"/>
                <w:b/>
              </w:rPr>
            </w:r>
            <w:r w:rsidR="00A91511" w:rsidRPr="007C3F96">
              <w:rPr>
                <w:rFonts w:ascii="Arial" w:hAnsi="Arial" w:cs="Arial"/>
                <w:b/>
              </w:rPr>
              <w:fldChar w:fldCharType="separate"/>
            </w:r>
            <w:r w:rsidRPr="007C3F96">
              <w:rPr>
                <w:rFonts w:ascii="Arial" w:hAnsi="Arial" w:cs="Arial"/>
                <w:b/>
              </w:rPr>
              <w:t> </w:t>
            </w:r>
            <w:r w:rsidRPr="007C3F96">
              <w:rPr>
                <w:rFonts w:ascii="Arial" w:hAnsi="Arial" w:cs="Arial"/>
                <w:b/>
              </w:rPr>
              <w:t> </w:t>
            </w:r>
            <w:r w:rsidRPr="007C3F96">
              <w:rPr>
                <w:rFonts w:ascii="Arial" w:hAnsi="Arial" w:cs="Arial"/>
                <w:b/>
              </w:rPr>
              <w:t> </w:t>
            </w:r>
            <w:r w:rsidRPr="007C3F96">
              <w:rPr>
                <w:rFonts w:ascii="Arial" w:hAnsi="Arial" w:cs="Arial"/>
                <w:b/>
              </w:rPr>
              <w:t> </w:t>
            </w:r>
            <w:r w:rsidRPr="007C3F96">
              <w:rPr>
                <w:rFonts w:ascii="Arial" w:hAnsi="Arial" w:cs="Arial"/>
                <w:b/>
              </w:rPr>
              <w:t> </w:t>
            </w:r>
            <w:r w:rsidR="00A91511" w:rsidRPr="007C3F96">
              <w:rPr>
                <w:rFonts w:ascii="Arial" w:hAnsi="Arial" w:cs="Arial"/>
                <w:b/>
              </w:rPr>
              <w:fldChar w:fldCharType="end"/>
            </w:r>
          </w:p>
        </w:tc>
      </w:tr>
      <w:tr w:rsidR="00522496" w:rsidRPr="00733D74" w:rsidTr="005A7280">
        <w:trPr>
          <w:trHeight w:val="573"/>
        </w:trPr>
        <w:tc>
          <w:tcPr>
            <w:tcW w:w="1236" w:type="pct"/>
            <w:gridSpan w:val="3"/>
          </w:tcPr>
          <w:p w:rsidR="00522496" w:rsidRDefault="00522496" w:rsidP="00C42114">
            <w:pPr>
              <w:rPr>
                <w:rFonts w:ascii="Arial" w:hAnsi="Arial" w:cs="Arial"/>
                <w:b/>
                <w:bCs/>
              </w:rPr>
            </w:pPr>
            <w:r>
              <w:rPr>
                <w:rFonts w:ascii="Arial" w:hAnsi="Arial" w:cs="Arial"/>
                <w:b/>
                <w:bCs/>
              </w:rPr>
              <w:lastRenderedPageBreak/>
              <w:t>Acknowledgement of Incumbent</w:t>
            </w:r>
          </w:p>
          <w:p w:rsidR="00522496" w:rsidRDefault="00522496" w:rsidP="00C42114">
            <w:pPr>
              <w:rPr>
                <w:rFonts w:ascii="Arial" w:hAnsi="Arial" w:cs="Arial"/>
                <w:b/>
                <w:bCs/>
              </w:rPr>
            </w:pPr>
          </w:p>
          <w:p w:rsidR="00522496" w:rsidRDefault="00522496" w:rsidP="00C42114">
            <w:pPr>
              <w:rPr>
                <w:rFonts w:ascii="Arial" w:hAnsi="Arial" w:cs="Arial"/>
                <w:b/>
                <w:bCs/>
              </w:rPr>
            </w:pPr>
          </w:p>
        </w:tc>
        <w:tc>
          <w:tcPr>
            <w:tcW w:w="3764" w:type="pct"/>
            <w:gridSpan w:val="3"/>
          </w:tcPr>
          <w:p w:rsidR="00522496" w:rsidRDefault="00522496" w:rsidP="00C42114">
            <w:pPr>
              <w:spacing w:after="0"/>
              <w:rPr>
                <w:rFonts w:ascii="Arial" w:hAnsi="Arial" w:cs="Arial"/>
              </w:rPr>
            </w:pPr>
            <w:r>
              <w:rPr>
                <w:rFonts w:ascii="Arial" w:hAnsi="Arial" w:cs="Arial"/>
              </w:rPr>
              <w:t>I have read and understood the requirements of the position</w:t>
            </w:r>
          </w:p>
          <w:p w:rsidR="00522496" w:rsidRPr="007A46C3" w:rsidRDefault="00522496" w:rsidP="00C42114">
            <w:pPr>
              <w:tabs>
                <w:tab w:val="left" w:pos="4065"/>
              </w:tabs>
              <w:rPr>
                <w:rFonts w:ascii="Arial" w:hAnsi="Arial" w:cs="Arial"/>
              </w:rPr>
            </w:pPr>
            <w:r>
              <w:rPr>
                <w:rFonts w:ascii="Arial" w:hAnsi="Arial" w:cs="Arial"/>
              </w:rPr>
              <w:t>Name:</w:t>
            </w:r>
            <w:r>
              <w:rPr>
                <w:rFonts w:ascii="Arial" w:hAnsi="Arial" w:cs="Arial"/>
                <w:i/>
              </w:rPr>
              <w:t>(please print)</w:t>
            </w:r>
            <w:r>
              <w:rPr>
                <w:rFonts w:ascii="Arial" w:hAnsi="Arial" w:cs="Arial"/>
              </w:rPr>
              <w:t xml:space="preserve"> </w:t>
            </w:r>
            <w:r w:rsidR="00A91511">
              <w:rPr>
                <w:rFonts w:ascii="Arial" w:hAnsi="Arial" w:cs="Arial"/>
              </w:rPr>
              <w:fldChar w:fldCharType="begin">
                <w:ffData>
                  <w:name w:val="Text1"/>
                  <w:enabled/>
                  <w:calcOnExit w:val="0"/>
                  <w:textInput/>
                </w:ffData>
              </w:fldChar>
            </w:r>
            <w:r>
              <w:rPr>
                <w:rFonts w:ascii="Arial" w:hAnsi="Arial" w:cs="Arial"/>
              </w:rPr>
              <w:instrText xml:space="preserve"> FORMTEXT </w:instrText>
            </w:r>
            <w:r w:rsidR="00A91511">
              <w:rPr>
                <w:rFonts w:ascii="Arial" w:hAnsi="Arial" w:cs="Arial"/>
              </w:rPr>
            </w:r>
            <w:r w:rsidR="00A91511">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A91511">
              <w:rPr>
                <w:rFonts w:ascii="Arial" w:hAnsi="Arial" w:cs="Arial"/>
              </w:rPr>
              <w:fldChar w:fldCharType="end"/>
            </w:r>
            <w:r>
              <w:rPr>
                <w:rFonts w:ascii="Arial" w:hAnsi="Arial" w:cs="Arial"/>
                <w:i/>
              </w:rPr>
              <w:t xml:space="preserve">                                                </w:t>
            </w:r>
            <w:r>
              <w:rPr>
                <w:rFonts w:ascii="Arial" w:hAnsi="Arial" w:cs="Arial"/>
              </w:rPr>
              <w:t xml:space="preserve">Signature:                                                      Date: </w:t>
            </w:r>
            <w:r w:rsidR="00A91511">
              <w:rPr>
                <w:rFonts w:ascii="Arial" w:hAnsi="Arial" w:cs="Arial"/>
              </w:rPr>
              <w:fldChar w:fldCharType="begin">
                <w:ffData>
                  <w:name w:val="Text1"/>
                  <w:enabled/>
                  <w:calcOnExit w:val="0"/>
                  <w:textInput/>
                </w:ffData>
              </w:fldChar>
            </w:r>
            <w:r>
              <w:rPr>
                <w:rFonts w:ascii="Arial" w:hAnsi="Arial" w:cs="Arial"/>
              </w:rPr>
              <w:instrText xml:space="preserve"> FORMTEXT </w:instrText>
            </w:r>
            <w:r w:rsidR="00A91511">
              <w:rPr>
                <w:rFonts w:ascii="Arial" w:hAnsi="Arial" w:cs="Arial"/>
              </w:rPr>
            </w:r>
            <w:r w:rsidR="00A91511">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A91511">
              <w:rPr>
                <w:rFonts w:ascii="Arial" w:hAnsi="Arial" w:cs="Arial"/>
              </w:rPr>
              <w:fldChar w:fldCharType="end"/>
            </w:r>
            <w:r>
              <w:rPr>
                <w:rFonts w:ascii="Arial" w:hAnsi="Arial" w:cs="Arial"/>
              </w:rPr>
              <w:t xml:space="preserve">                                              </w:t>
            </w:r>
          </w:p>
        </w:tc>
      </w:tr>
    </w:tbl>
    <w:p w:rsidR="00A061CD" w:rsidRPr="00733D74" w:rsidRDefault="00A061CD" w:rsidP="002E509D">
      <w:pPr>
        <w:rPr>
          <w:rFonts w:ascii="Arial" w:hAnsi="Arial" w:cs="Arial"/>
        </w:rPr>
      </w:pPr>
    </w:p>
    <w:sectPr w:rsidR="00A061CD" w:rsidRPr="00733D74" w:rsidSect="00A77ACC">
      <w:headerReference w:type="default" r:id="rId8"/>
      <w:pgSz w:w="16838" w:h="11906" w:orient="landscape"/>
      <w:pgMar w:top="851" w:right="851" w:bottom="85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CBA" w:rsidRDefault="00614CBA">
      <w:r>
        <w:separator/>
      </w:r>
    </w:p>
  </w:endnote>
  <w:endnote w:type="continuationSeparator" w:id="0">
    <w:p w:rsidR="00614CBA" w:rsidRDefault="0061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CBA" w:rsidRDefault="00614CBA">
      <w:r>
        <w:separator/>
      </w:r>
    </w:p>
  </w:footnote>
  <w:footnote w:type="continuationSeparator" w:id="0">
    <w:p w:rsidR="00614CBA" w:rsidRDefault="00614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276" w:type="dxa"/>
      <w:tblLook w:val="0000" w:firstRow="0" w:lastRow="0" w:firstColumn="0" w:lastColumn="0" w:noHBand="0" w:noVBand="0"/>
    </w:tblPr>
    <w:tblGrid>
      <w:gridCol w:w="2856"/>
      <w:gridCol w:w="12420"/>
    </w:tblGrid>
    <w:tr w:rsidR="00614CBA" w:rsidRPr="00733D74" w:rsidTr="0012590B">
      <w:trPr>
        <w:trHeight w:val="1130"/>
      </w:trPr>
      <w:tc>
        <w:tcPr>
          <w:tcW w:w="2802" w:type="dxa"/>
          <w:vAlign w:val="center"/>
        </w:tcPr>
        <w:p w:rsidR="00614CBA" w:rsidRPr="00733D74" w:rsidRDefault="00614CBA" w:rsidP="00A77ACC">
          <w:pPr>
            <w:pStyle w:val="Header"/>
            <w:tabs>
              <w:tab w:val="clear" w:pos="4153"/>
              <w:tab w:val="clear" w:pos="8306"/>
            </w:tabs>
            <w:spacing w:before="0" w:after="0"/>
            <w:jc w:val="center"/>
            <w:rPr>
              <w:rFonts w:ascii="Arial" w:hAnsi="Arial" w:cs="Arial"/>
              <w:sz w:val="22"/>
              <w:szCs w:val="22"/>
            </w:rPr>
          </w:pPr>
          <w:r>
            <w:rPr>
              <w:rFonts w:ascii="Arial" w:hAnsi="Arial" w:cs="Arial"/>
              <w:noProof/>
              <w:sz w:val="22"/>
              <w:szCs w:val="22"/>
              <w:lang w:eastAsia="en-AU"/>
            </w:rPr>
            <w:drawing>
              <wp:inline distT="0" distB="0" distL="0" distR="0">
                <wp:extent cx="1657350" cy="501650"/>
                <wp:effectExtent l="19050" t="0" r="0" b="0"/>
                <wp:docPr id="4" name="Picture 0" descr="UoA_logo_ho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oA_logo_hor_cmyk.png"/>
                        <pic:cNvPicPr>
                          <a:picLocks noChangeAspect="1" noChangeArrowheads="1"/>
                        </pic:cNvPicPr>
                      </pic:nvPicPr>
                      <pic:blipFill>
                        <a:blip r:embed="rId1"/>
                        <a:srcRect/>
                        <a:stretch>
                          <a:fillRect/>
                        </a:stretch>
                      </pic:blipFill>
                      <pic:spPr bwMode="auto">
                        <a:xfrm>
                          <a:off x="0" y="0"/>
                          <a:ext cx="1657350" cy="501650"/>
                        </a:xfrm>
                        <a:prstGeom prst="rect">
                          <a:avLst/>
                        </a:prstGeom>
                        <a:noFill/>
                        <a:ln w="9525">
                          <a:noFill/>
                          <a:miter lim="800000"/>
                          <a:headEnd/>
                          <a:tailEnd/>
                        </a:ln>
                      </pic:spPr>
                    </pic:pic>
                  </a:graphicData>
                </a:graphic>
              </wp:inline>
            </w:drawing>
          </w:r>
        </w:p>
      </w:tc>
      <w:tc>
        <w:tcPr>
          <w:tcW w:w="12474" w:type="dxa"/>
          <w:vAlign w:val="center"/>
        </w:tcPr>
        <w:p w:rsidR="00614CBA" w:rsidRPr="00733D74" w:rsidRDefault="00614CBA" w:rsidP="00A77ACC">
          <w:pPr>
            <w:pStyle w:val="Header"/>
            <w:spacing w:before="0" w:after="0"/>
            <w:jc w:val="center"/>
            <w:rPr>
              <w:rFonts w:ascii="Arial" w:hAnsi="Arial" w:cs="Arial"/>
              <w:b/>
              <w:bCs/>
              <w:sz w:val="22"/>
              <w:szCs w:val="22"/>
            </w:rPr>
          </w:pPr>
          <w:r>
            <w:rPr>
              <w:rFonts w:ascii="Arial" w:hAnsi="Arial" w:cs="Arial"/>
              <w:b/>
              <w:bCs/>
              <w:sz w:val="22"/>
              <w:szCs w:val="22"/>
            </w:rPr>
            <w:t>POSITION TITLE</w:t>
          </w:r>
        </w:p>
        <w:p w:rsidR="00614CBA" w:rsidRPr="00733D74" w:rsidRDefault="00614CBA" w:rsidP="00A77ACC">
          <w:pPr>
            <w:pStyle w:val="Heading1"/>
            <w:jc w:val="center"/>
            <w:rPr>
              <w:rFonts w:ascii="Arial" w:hAnsi="Arial" w:cs="Arial"/>
              <w:sz w:val="22"/>
              <w:szCs w:val="22"/>
            </w:rPr>
          </w:pPr>
          <w:r w:rsidRPr="00733D74">
            <w:rPr>
              <w:rFonts w:ascii="Arial" w:hAnsi="Arial" w:cs="Arial"/>
              <w:sz w:val="22"/>
              <w:szCs w:val="22"/>
            </w:rPr>
            <w:t>POSITION DESCRIPTION</w:t>
          </w:r>
        </w:p>
      </w:tc>
    </w:tr>
  </w:tbl>
  <w:p w:rsidR="00614CBA" w:rsidRPr="007C3F96" w:rsidRDefault="00614CBA" w:rsidP="007C3F96">
    <w:pPr>
      <w:pStyle w:val="Header"/>
      <w:spacing w:before="0" w:after="0"/>
      <w:rPr>
        <w:rFonts w:ascii="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A5B"/>
    <w:multiLevelType w:val="hybridMultilevel"/>
    <w:tmpl w:val="4EF219D4"/>
    <w:lvl w:ilvl="0" w:tplc="846A4B1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B47BD"/>
    <w:multiLevelType w:val="hybridMultilevel"/>
    <w:tmpl w:val="73D4F592"/>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C439EA"/>
    <w:multiLevelType w:val="hybridMultilevel"/>
    <w:tmpl w:val="FAB6DDDC"/>
    <w:lvl w:ilvl="0" w:tplc="0C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34939F9"/>
    <w:multiLevelType w:val="hybridMultilevel"/>
    <w:tmpl w:val="1A72EA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58441BD"/>
    <w:multiLevelType w:val="singleLevel"/>
    <w:tmpl w:val="14BCD3B8"/>
    <w:lvl w:ilvl="0">
      <w:start w:val="1"/>
      <w:numFmt w:val="bullet"/>
      <w:lvlText w:val=""/>
      <w:lvlJc w:val="left"/>
      <w:pPr>
        <w:tabs>
          <w:tab w:val="num" w:pos="360"/>
        </w:tabs>
        <w:ind w:left="360" w:hanging="360"/>
      </w:pPr>
      <w:rPr>
        <w:rFonts w:ascii="Symbol" w:hAnsi="Symbol" w:hint="default"/>
      </w:rPr>
    </w:lvl>
  </w:abstractNum>
  <w:abstractNum w:abstractNumId="5">
    <w:nsid w:val="058458F5"/>
    <w:multiLevelType w:val="hybridMultilevel"/>
    <w:tmpl w:val="E7B6F290"/>
    <w:lvl w:ilvl="0" w:tplc="04090001">
      <w:start w:val="1"/>
      <w:numFmt w:val="bullet"/>
      <w:lvlText w:val=""/>
      <w:lvlJc w:val="left"/>
      <w:pPr>
        <w:tabs>
          <w:tab w:val="num" w:pos="752"/>
        </w:tabs>
        <w:ind w:left="752" w:hanging="360"/>
      </w:pPr>
      <w:rPr>
        <w:rFonts w:ascii="Symbol" w:hAnsi="Symbol" w:hint="default"/>
      </w:rPr>
    </w:lvl>
    <w:lvl w:ilvl="1" w:tplc="04090003" w:tentative="1">
      <w:start w:val="1"/>
      <w:numFmt w:val="bullet"/>
      <w:lvlText w:val="o"/>
      <w:lvlJc w:val="left"/>
      <w:pPr>
        <w:tabs>
          <w:tab w:val="num" w:pos="1472"/>
        </w:tabs>
        <w:ind w:left="1472" w:hanging="360"/>
      </w:pPr>
      <w:rPr>
        <w:rFonts w:ascii="Courier New" w:hAnsi="Courier New" w:hint="default"/>
      </w:rPr>
    </w:lvl>
    <w:lvl w:ilvl="2" w:tplc="04090005" w:tentative="1">
      <w:start w:val="1"/>
      <w:numFmt w:val="bullet"/>
      <w:lvlText w:val=""/>
      <w:lvlJc w:val="left"/>
      <w:pPr>
        <w:tabs>
          <w:tab w:val="num" w:pos="2192"/>
        </w:tabs>
        <w:ind w:left="2192" w:hanging="360"/>
      </w:pPr>
      <w:rPr>
        <w:rFonts w:ascii="Wingdings" w:hAnsi="Wingdings" w:hint="default"/>
      </w:rPr>
    </w:lvl>
    <w:lvl w:ilvl="3" w:tplc="04090001" w:tentative="1">
      <w:start w:val="1"/>
      <w:numFmt w:val="bullet"/>
      <w:lvlText w:val=""/>
      <w:lvlJc w:val="left"/>
      <w:pPr>
        <w:tabs>
          <w:tab w:val="num" w:pos="2912"/>
        </w:tabs>
        <w:ind w:left="2912" w:hanging="360"/>
      </w:pPr>
      <w:rPr>
        <w:rFonts w:ascii="Symbol" w:hAnsi="Symbol" w:hint="default"/>
      </w:rPr>
    </w:lvl>
    <w:lvl w:ilvl="4" w:tplc="04090003" w:tentative="1">
      <w:start w:val="1"/>
      <w:numFmt w:val="bullet"/>
      <w:lvlText w:val="o"/>
      <w:lvlJc w:val="left"/>
      <w:pPr>
        <w:tabs>
          <w:tab w:val="num" w:pos="3632"/>
        </w:tabs>
        <w:ind w:left="3632" w:hanging="360"/>
      </w:pPr>
      <w:rPr>
        <w:rFonts w:ascii="Courier New" w:hAnsi="Courier New" w:hint="default"/>
      </w:rPr>
    </w:lvl>
    <w:lvl w:ilvl="5" w:tplc="04090005" w:tentative="1">
      <w:start w:val="1"/>
      <w:numFmt w:val="bullet"/>
      <w:lvlText w:val=""/>
      <w:lvlJc w:val="left"/>
      <w:pPr>
        <w:tabs>
          <w:tab w:val="num" w:pos="4352"/>
        </w:tabs>
        <w:ind w:left="4352" w:hanging="360"/>
      </w:pPr>
      <w:rPr>
        <w:rFonts w:ascii="Wingdings" w:hAnsi="Wingdings" w:hint="default"/>
      </w:rPr>
    </w:lvl>
    <w:lvl w:ilvl="6" w:tplc="04090001" w:tentative="1">
      <w:start w:val="1"/>
      <w:numFmt w:val="bullet"/>
      <w:lvlText w:val=""/>
      <w:lvlJc w:val="left"/>
      <w:pPr>
        <w:tabs>
          <w:tab w:val="num" w:pos="5072"/>
        </w:tabs>
        <w:ind w:left="5072" w:hanging="360"/>
      </w:pPr>
      <w:rPr>
        <w:rFonts w:ascii="Symbol" w:hAnsi="Symbol" w:hint="default"/>
      </w:rPr>
    </w:lvl>
    <w:lvl w:ilvl="7" w:tplc="04090003" w:tentative="1">
      <w:start w:val="1"/>
      <w:numFmt w:val="bullet"/>
      <w:lvlText w:val="o"/>
      <w:lvlJc w:val="left"/>
      <w:pPr>
        <w:tabs>
          <w:tab w:val="num" w:pos="5792"/>
        </w:tabs>
        <w:ind w:left="5792" w:hanging="360"/>
      </w:pPr>
      <w:rPr>
        <w:rFonts w:ascii="Courier New" w:hAnsi="Courier New" w:hint="default"/>
      </w:rPr>
    </w:lvl>
    <w:lvl w:ilvl="8" w:tplc="04090005" w:tentative="1">
      <w:start w:val="1"/>
      <w:numFmt w:val="bullet"/>
      <w:lvlText w:val=""/>
      <w:lvlJc w:val="left"/>
      <w:pPr>
        <w:tabs>
          <w:tab w:val="num" w:pos="6512"/>
        </w:tabs>
        <w:ind w:left="6512" w:hanging="360"/>
      </w:pPr>
      <w:rPr>
        <w:rFonts w:ascii="Wingdings" w:hAnsi="Wingdings" w:hint="default"/>
      </w:rPr>
    </w:lvl>
  </w:abstractNum>
  <w:abstractNum w:abstractNumId="6">
    <w:nsid w:val="06C42CB9"/>
    <w:multiLevelType w:val="singleLevel"/>
    <w:tmpl w:val="14BCD3B8"/>
    <w:lvl w:ilvl="0">
      <w:start w:val="1"/>
      <w:numFmt w:val="bullet"/>
      <w:lvlText w:val=""/>
      <w:lvlJc w:val="left"/>
      <w:pPr>
        <w:tabs>
          <w:tab w:val="num" w:pos="360"/>
        </w:tabs>
        <w:ind w:left="360" w:hanging="360"/>
      </w:pPr>
      <w:rPr>
        <w:rFonts w:ascii="Symbol" w:hAnsi="Symbol" w:hint="default"/>
      </w:rPr>
    </w:lvl>
  </w:abstractNum>
  <w:abstractNum w:abstractNumId="7">
    <w:nsid w:val="0827683B"/>
    <w:multiLevelType w:val="hybridMultilevel"/>
    <w:tmpl w:val="9F505906"/>
    <w:lvl w:ilvl="0" w:tplc="0409000F">
      <w:start w:val="1"/>
      <w:numFmt w:val="decimal"/>
      <w:lvlText w:val="%1."/>
      <w:lvlJc w:val="left"/>
      <w:pPr>
        <w:tabs>
          <w:tab w:val="num" w:pos="360"/>
        </w:tabs>
        <w:ind w:left="360" w:hanging="360"/>
      </w:pPr>
    </w:lvl>
    <w:lvl w:ilvl="1" w:tplc="2E8E429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AEA534C"/>
    <w:multiLevelType w:val="hybridMultilevel"/>
    <w:tmpl w:val="9F505906"/>
    <w:lvl w:ilvl="0" w:tplc="1294FC7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195A26"/>
    <w:multiLevelType w:val="hybridMultilevel"/>
    <w:tmpl w:val="5D2E20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F5844B0"/>
    <w:multiLevelType w:val="hybridMultilevel"/>
    <w:tmpl w:val="B6566F0C"/>
    <w:lvl w:ilvl="0" w:tplc="04090001">
      <w:start w:val="1"/>
      <w:numFmt w:val="bullet"/>
      <w:lvlText w:val=""/>
      <w:lvlJc w:val="left"/>
      <w:pPr>
        <w:tabs>
          <w:tab w:val="num" w:pos="752"/>
        </w:tabs>
        <w:ind w:left="752" w:hanging="360"/>
      </w:pPr>
      <w:rPr>
        <w:rFonts w:ascii="Symbol" w:hAnsi="Symbol" w:hint="default"/>
      </w:rPr>
    </w:lvl>
    <w:lvl w:ilvl="1" w:tplc="04090003" w:tentative="1">
      <w:start w:val="1"/>
      <w:numFmt w:val="bullet"/>
      <w:lvlText w:val="o"/>
      <w:lvlJc w:val="left"/>
      <w:pPr>
        <w:tabs>
          <w:tab w:val="num" w:pos="1472"/>
        </w:tabs>
        <w:ind w:left="1472" w:hanging="360"/>
      </w:pPr>
      <w:rPr>
        <w:rFonts w:ascii="Courier New" w:hAnsi="Courier New" w:cs="Courier New" w:hint="default"/>
      </w:rPr>
    </w:lvl>
    <w:lvl w:ilvl="2" w:tplc="04090005" w:tentative="1">
      <w:start w:val="1"/>
      <w:numFmt w:val="bullet"/>
      <w:lvlText w:val=""/>
      <w:lvlJc w:val="left"/>
      <w:pPr>
        <w:tabs>
          <w:tab w:val="num" w:pos="2192"/>
        </w:tabs>
        <w:ind w:left="2192" w:hanging="360"/>
      </w:pPr>
      <w:rPr>
        <w:rFonts w:ascii="Wingdings" w:hAnsi="Wingdings" w:hint="default"/>
      </w:rPr>
    </w:lvl>
    <w:lvl w:ilvl="3" w:tplc="04090001" w:tentative="1">
      <w:start w:val="1"/>
      <w:numFmt w:val="bullet"/>
      <w:lvlText w:val=""/>
      <w:lvlJc w:val="left"/>
      <w:pPr>
        <w:tabs>
          <w:tab w:val="num" w:pos="2912"/>
        </w:tabs>
        <w:ind w:left="2912" w:hanging="360"/>
      </w:pPr>
      <w:rPr>
        <w:rFonts w:ascii="Symbol" w:hAnsi="Symbol" w:hint="default"/>
      </w:rPr>
    </w:lvl>
    <w:lvl w:ilvl="4" w:tplc="04090003" w:tentative="1">
      <w:start w:val="1"/>
      <w:numFmt w:val="bullet"/>
      <w:lvlText w:val="o"/>
      <w:lvlJc w:val="left"/>
      <w:pPr>
        <w:tabs>
          <w:tab w:val="num" w:pos="3632"/>
        </w:tabs>
        <w:ind w:left="3632" w:hanging="360"/>
      </w:pPr>
      <w:rPr>
        <w:rFonts w:ascii="Courier New" w:hAnsi="Courier New" w:cs="Courier New" w:hint="default"/>
      </w:rPr>
    </w:lvl>
    <w:lvl w:ilvl="5" w:tplc="04090005" w:tentative="1">
      <w:start w:val="1"/>
      <w:numFmt w:val="bullet"/>
      <w:lvlText w:val=""/>
      <w:lvlJc w:val="left"/>
      <w:pPr>
        <w:tabs>
          <w:tab w:val="num" w:pos="4352"/>
        </w:tabs>
        <w:ind w:left="4352" w:hanging="360"/>
      </w:pPr>
      <w:rPr>
        <w:rFonts w:ascii="Wingdings" w:hAnsi="Wingdings" w:hint="default"/>
      </w:rPr>
    </w:lvl>
    <w:lvl w:ilvl="6" w:tplc="04090001" w:tentative="1">
      <w:start w:val="1"/>
      <w:numFmt w:val="bullet"/>
      <w:lvlText w:val=""/>
      <w:lvlJc w:val="left"/>
      <w:pPr>
        <w:tabs>
          <w:tab w:val="num" w:pos="5072"/>
        </w:tabs>
        <w:ind w:left="5072" w:hanging="360"/>
      </w:pPr>
      <w:rPr>
        <w:rFonts w:ascii="Symbol" w:hAnsi="Symbol" w:hint="default"/>
      </w:rPr>
    </w:lvl>
    <w:lvl w:ilvl="7" w:tplc="04090003" w:tentative="1">
      <w:start w:val="1"/>
      <w:numFmt w:val="bullet"/>
      <w:lvlText w:val="o"/>
      <w:lvlJc w:val="left"/>
      <w:pPr>
        <w:tabs>
          <w:tab w:val="num" w:pos="5792"/>
        </w:tabs>
        <w:ind w:left="5792" w:hanging="360"/>
      </w:pPr>
      <w:rPr>
        <w:rFonts w:ascii="Courier New" w:hAnsi="Courier New" w:cs="Courier New" w:hint="default"/>
      </w:rPr>
    </w:lvl>
    <w:lvl w:ilvl="8" w:tplc="04090005" w:tentative="1">
      <w:start w:val="1"/>
      <w:numFmt w:val="bullet"/>
      <w:lvlText w:val=""/>
      <w:lvlJc w:val="left"/>
      <w:pPr>
        <w:tabs>
          <w:tab w:val="num" w:pos="6512"/>
        </w:tabs>
        <w:ind w:left="6512" w:hanging="360"/>
      </w:pPr>
      <w:rPr>
        <w:rFonts w:ascii="Wingdings" w:hAnsi="Wingdings" w:hint="default"/>
      </w:rPr>
    </w:lvl>
  </w:abstractNum>
  <w:abstractNum w:abstractNumId="11">
    <w:nsid w:val="11314968"/>
    <w:multiLevelType w:val="hybridMultilevel"/>
    <w:tmpl w:val="90CC7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1D71D8"/>
    <w:multiLevelType w:val="hybridMultilevel"/>
    <w:tmpl w:val="61A804DE"/>
    <w:lvl w:ilvl="0" w:tplc="846A4B1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6B2538"/>
    <w:multiLevelType w:val="hybridMultilevel"/>
    <w:tmpl w:val="D5888510"/>
    <w:lvl w:ilvl="0" w:tplc="1294FC7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376AF0"/>
    <w:multiLevelType w:val="hybridMultilevel"/>
    <w:tmpl w:val="8A8A5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DFC7C2A"/>
    <w:multiLevelType w:val="hybridMultilevel"/>
    <w:tmpl w:val="429CE7B0"/>
    <w:lvl w:ilvl="0" w:tplc="846A4B18">
      <w:start w:val="1"/>
      <w:numFmt w:val="bullet"/>
      <w:lvlText w:val=""/>
      <w:lvlJc w:val="left"/>
      <w:pPr>
        <w:ind w:left="360" w:hanging="360"/>
      </w:pPr>
      <w:rPr>
        <w:rFonts w:ascii="Wingdings" w:hAnsi="Wingdings"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16">
    <w:nsid w:val="25153E9A"/>
    <w:multiLevelType w:val="hybridMultilevel"/>
    <w:tmpl w:val="5D2E20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C228BC"/>
    <w:multiLevelType w:val="hybridMultilevel"/>
    <w:tmpl w:val="E8EC58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B134580"/>
    <w:multiLevelType w:val="hybridMultilevel"/>
    <w:tmpl w:val="252EDF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D701A9"/>
    <w:multiLevelType w:val="hybridMultilevel"/>
    <w:tmpl w:val="9CF625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0EF6BEE"/>
    <w:multiLevelType w:val="hybridMultilevel"/>
    <w:tmpl w:val="9F505906"/>
    <w:lvl w:ilvl="0" w:tplc="2E8E429C">
      <w:start w:val="1"/>
      <w:numFmt w:val="bullet"/>
      <w:lvlText w:val=""/>
      <w:lvlJc w:val="left"/>
      <w:pPr>
        <w:tabs>
          <w:tab w:val="num" w:pos="360"/>
        </w:tabs>
        <w:ind w:left="360" w:hanging="360"/>
      </w:pPr>
      <w:rPr>
        <w:rFonts w:ascii="Wingdings" w:hAnsi="Wingdings" w:hint="default"/>
      </w:rPr>
    </w:lvl>
    <w:lvl w:ilvl="1" w:tplc="2E8E429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8A0FE5"/>
    <w:multiLevelType w:val="hybridMultilevel"/>
    <w:tmpl w:val="D714C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C170E1C"/>
    <w:multiLevelType w:val="hybridMultilevel"/>
    <w:tmpl w:val="F3A82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E4A5281"/>
    <w:multiLevelType w:val="hybridMultilevel"/>
    <w:tmpl w:val="E59074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F12501D"/>
    <w:multiLevelType w:val="hybridMultilevel"/>
    <w:tmpl w:val="3AE82C5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7252BB9"/>
    <w:multiLevelType w:val="hybridMultilevel"/>
    <w:tmpl w:val="0A1296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7A2579C"/>
    <w:multiLevelType w:val="hybridMultilevel"/>
    <w:tmpl w:val="9FB221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A695D63"/>
    <w:multiLevelType w:val="hybridMultilevel"/>
    <w:tmpl w:val="E1DEA4B6"/>
    <w:lvl w:ilvl="0" w:tplc="1294FC72">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BB2511"/>
    <w:multiLevelType w:val="hybridMultilevel"/>
    <w:tmpl w:val="78D64C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3301728"/>
    <w:multiLevelType w:val="hybridMultilevel"/>
    <w:tmpl w:val="E1DEA4B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867EE8"/>
    <w:multiLevelType w:val="hybridMultilevel"/>
    <w:tmpl w:val="D67E5A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41B34C5"/>
    <w:multiLevelType w:val="hybridMultilevel"/>
    <w:tmpl w:val="3FF29B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717388B"/>
    <w:multiLevelType w:val="hybridMultilevel"/>
    <w:tmpl w:val="E31EA2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88873FA"/>
    <w:multiLevelType w:val="hybridMultilevel"/>
    <w:tmpl w:val="37BA4F7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9343AD0"/>
    <w:multiLevelType w:val="hybridMultilevel"/>
    <w:tmpl w:val="02E20D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BB01B00"/>
    <w:multiLevelType w:val="hybridMultilevel"/>
    <w:tmpl w:val="01BCD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D896328"/>
    <w:multiLevelType w:val="hybridMultilevel"/>
    <w:tmpl w:val="E1DEA4B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2F772A"/>
    <w:multiLevelType w:val="hybridMultilevel"/>
    <w:tmpl w:val="D5888510"/>
    <w:lvl w:ilvl="0" w:tplc="B02E620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A8F100F"/>
    <w:multiLevelType w:val="hybridMultilevel"/>
    <w:tmpl w:val="A8E006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3"/>
  </w:num>
  <w:num w:numId="3">
    <w:abstractNumId w:val="8"/>
  </w:num>
  <w:num w:numId="4">
    <w:abstractNumId w:val="27"/>
  </w:num>
  <w:num w:numId="5">
    <w:abstractNumId w:val="30"/>
  </w:num>
  <w:num w:numId="6">
    <w:abstractNumId w:val="7"/>
  </w:num>
  <w:num w:numId="7">
    <w:abstractNumId w:val="36"/>
  </w:num>
  <w:num w:numId="8">
    <w:abstractNumId w:val="26"/>
  </w:num>
  <w:num w:numId="9">
    <w:abstractNumId w:val="29"/>
  </w:num>
  <w:num w:numId="10">
    <w:abstractNumId w:val="34"/>
  </w:num>
  <w:num w:numId="11">
    <w:abstractNumId w:val="32"/>
  </w:num>
  <w:num w:numId="12">
    <w:abstractNumId w:val="20"/>
  </w:num>
  <w:num w:numId="13">
    <w:abstractNumId w:val="9"/>
  </w:num>
  <w:num w:numId="14">
    <w:abstractNumId w:val="16"/>
  </w:num>
  <w:num w:numId="15">
    <w:abstractNumId w:val="0"/>
  </w:num>
  <w:num w:numId="16">
    <w:abstractNumId w:val="12"/>
  </w:num>
  <w:num w:numId="17">
    <w:abstractNumId w:val="25"/>
  </w:num>
  <w:num w:numId="18">
    <w:abstractNumId w:val="38"/>
  </w:num>
  <w:num w:numId="19">
    <w:abstractNumId w:val="5"/>
  </w:num>
  <w:num w:numId="20">
    <w:abstractNumId w:val="10"/>
  </w:num>
  <w:num w:numId="21">
    <w:abstractNumId w:val="17"/>
  </w:num>
  <w:num w:numId="22">
    <w:abstractNumId w:val="14"/>
  </w:num>
  <w:num w:numId="23">
    <w:abstractNumId w:val="3"/>
  </w:num>
  <w:num w:numId="24">
    <w:abstractNumId w:val="22"/>
  </w:num>
  <w:num w:numId="25">
    <w:abstractNumId w:val="23"/>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4"/>
  </w:num>
  <w:num w:numId="29">
    <w:abstractNumId w:val="31"/>
  </w:num>
  <w:num w:numId="30">
    <w:abstractNumId w:val="2"/>
  </w:num>
  <w:num w:numId="31">
    <w:abstractNumId w:val="11"/>
  </w:num>
  <w:num w:numId="32">
    <w:abstractNumId w:val="28"/>
  </w:num>
  <w:num w:numId="33">
    <w:abstractNumId w:val="1"/>
  </w:num>
  <w:num w:numId="34">
    <w:abstractNumId w:val="21"/>
  </w:num>
  <w:num w:numId="35">
    <w:abstractNumId w:val="24"/>
  </w:num>
  <w:num w:numId="36">
    <w:abstractNumId w:val="35"/>
  </w:num>
  <w:num w:numId="37">
    <w:abstractNumId w:val="33"/>
  </w:num>
  <w:num w:numId="38">
    <w:abstractNumId w:val="18"/>
  </w:num>
  <w:num w:numId="39">
    <w:abstractNumId w:val="1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53"/>
    <w:rsid w:val="00022AF2"/>
    <w:rsid w:val="00070FD8"/>
    <w:rsid w:val="000E3A49"/>
    <w:rsid w:val="00112486"/>
    <w:rsid w:val="0012590B"/>
    <w:rsid w:val="001360B2"/>
    <w:rsid w:val="00176553"/>
    <w:rsid w:val="001C2CFB"/>
    <w:rsid w:val="001D462B"/>
    <w:rsid w:val="00204473"/>
    <w:rsid w:val="00263A26"/>
    <w:rsid w:val="00265E45"/>
    <w:rsid w:val="00270B1A"/>
    <w:rsid w:val="002828AC"/>
    <w:rsid w:val="002B63DF"/>
    <w:rsid w:val="002C3BD2"/>
    <w:rsid w:val="002D7AA1"/>
    <w:rsid w:val="002E509D"/>
    <w:rsid w:val="002E7217"/>
    <w:rsid w:val="002F1DC1"/>
    <w:rsid w:val="00316753"/>
    <w:rsid w:val="00327275"/>
    <w:rsid w:val="00327B1F"/>
    <w:rsid w:val="00353489"/>
    <w:rsid w:val="0036261F"/>
    <w:rsid w:val="003846E9"/>
    <w:rsid w:val="003A193E"/>
    <w:rsid w:val="003B18AB"/>
    <w:rsid w:val="003B43BE"/>
    <w:rsid w:val="003D5369"/>
    <w:rsid w:val="003E57D9"/>
    <w:rsid w:val="004151BB"/>
    <w:rsid w:val="00426745"/>
    <w:rsid w:val="00443C85"/>
    <w:rsid w:val="00454347"/>
    <w:rsid w:val="00455211"/>
    <w:rsid w:val="00455AEF"/>
    <w:rsid w:val="0045612A"/>
    <w:rsid w:val="004823D5"/>
    <w:rsid w:val="00491957"/>
    <w:rsid w:val="004942E3"/>
    <w:rsid w:val="004979C1"/>
    <w:rsid w:val="004F53B9"/>
    <w:rsid w:val="0050171F"/>
    <w:rsid w:val="00520875"/>
    <w:rsid w:val="0052197D"/>
    <w:rsid w:val="00522496"/>
    <w:rsid w:val="005249B6"/>
    <w:rsid w:val="005515F0"/>
    <w:rsid w:val="0056436C"/>
    <w:rsid w:val="00585DFA"/>
    <w:rsid w:val="005A1C70"/>
    <w:rsid w:val="005A7280"/>
    <w:rsid w:val="00614CBA"/>
    <w:rsid w:val="00642976"/>
    <w:rsid w:val="00654963"/>
    <w:rsid w:val="00681714"/>
    <w:rsid w:val="00692A3A"/>
    <w:rsid w:val="00695803"/>
    <w:rsid w:val="006A4A0F"/>
    <w:rsid w:val="006A7725"/>
    <w:rsid w:val="006B6CEC"/>
    <w:rsid w:val="006F2215"/>
    <w:rsid w:val="00732207"/>
    <w:rsid w:val="00733D74"/>
    <w:rsid w:val="007A46C3"/>
    <w:rsid w:val="007C3F96"/>
    <w:rsid w:val="007C4CAE"/>
    <w:rsid w:val="007E1D8D"/>
    <w:rsid w:val="007F1539"/>
    <w:rsid w:val="007F2747"/>
    <w:rsid w:val="007F783F"/>
    <w:rsid w:val="00816CB8"/>
    <w:rsid w:val="00820258"/>
    <w:rsid w:val="008804B6"/>
    <w:rsid w:val="00892603"/>
    <w:rsid w:val="008A4BE5"/>
    <w:rsid w:val="008C5BDD"/>
    <w:rsid w:val="008D1464"/>
    <w:rsid w:val="008F02FF"/>
    <w:rsid w:val="008F4C57"/>
    <w:rsid w:val="00906F35"/>
    <w:rsid w:val="009308CF"/>
    <w:rsid w:val="00931E48"/>
    <w:rsid w:val="009449D0"/>
    <w:rsid w:val="00963A2A"/>
    <w:rsid w:val="00987C1E"/>
    <w:rsid w:val="009C2689"/>
    <w:rsid w:val="009E024F"/>
    <w:rsid w:val="009F15D9"/>
    <w:rsid w:val="00A039A8"/>
    <w:rsid w:val="00A061CD"/>
    <w:rsid w:val="00A07591"/>
    <w:rsid w:val="00A302A5"/>
    <w:rsid w:val="00A553D1"/>
    <w:rsid w:val="00A77ACC"/>
    <w:rsid w:val="00A80CD7"/>
    <w:rsid w:val="00A91511"/>
    <w:rsid w:val="00AF13F9"/>
    <w:rsid w:val="00AF3320"/>
    <w:rsid w:val="00AF6387"/>
    <w:rsid w:val="00B023A4"/>
    <w:rsid w:val="00B22DF4"/>
    <w:rsid w:val="00B50DCE"/>
    <w:rsid w:val="00BA6E11"/>
    <w:rsid w:val="00BB3977"/>
    <w:rsid w:val="00BC30E7"/>
    <w:rsid w:val="00C0075E"/>
    <w:rsid w:val="00C31B3F"/>
    <w:rsid w:val="00C34228"/>
    <w:rsid w:val="00C373AA"/>
    <w:rsid w:val="00C41233"/>
    <w:rsid w:val="00C42114"/>
    <w:rsid w:val="00CA3391"/>
    <w:rsid w:val="00CD7F16"/>
    <w:rsid w:val="00CF3719"/>
    <w:rsid w:val="00D25CC9"/>
    <w:rsid w:val="00D97826"/>
    <w:rsid w:val="00DB1294"/>
    <w:rsid w:val="00DB6CF3"/>
    <w:rsid w:val="00DD5CE0"/>
    <w:rsid w:val="00DF76D7"/>
    <w:rsid w:val="00E6293F"/>
    <w:rsid w:val="00EA2E05"/>
    <w:rsid w:val="00EB2BD7"/>
    <w:rsid w:val="00EB36F3"/>
    <w:rsid w:val="00EB3F94"/>
    <w:rsid w:val="00EF2F88"/>
    <w:rsid w:val="00F362DE"/>
    <w:rsid w:val="00F37455"/>
    <w:rsid w:val="00F4107E"/>
    <w:rsid w:val="00F44165"/>
    <w:rsid w:val="00F5081E"/>
    <w:rsid w:val="00F67802"/>
    <w:rsid w:val="00F828F7"/>
    <w:rsid w:val="00FA4BC8"/>
    <w:rsid w:val="00FC3439"/>
    <w:rsid w:val="00FE2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AA1"/>
    <w:pPr>
      <w:spacing w:before="120" w:after="120"/>
    </w:pPr>
    <w:rPr>
      <w:szCs w:val="24"/>
      <w:lang w:eastAsia="en-US"/>
    </w:rPr>
  </w:style>
  <w:style w:type="paragraph" w:styleId="Heading1">
    <w:name w:val="heading 1"/>
    <w:basedOn w:val="Normal"/>
    <w:next w:val="Normal"/>
    <w:qFormat/>
    <w:rsid w:val="002D7AA1"/>
    <w:pPr>
      <w:keepNext/>
      <w:spacing w:before="0" w:after="0"/>
      <w:jc w:val="righ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7AA1"/>
    <w:pPr>
      <w:tabs>
        <w:tab w:val="center" w:pos="4153"/>
        <w:tab w:val="right" w:pos="8306"/>
      </w:tabs>
    </w:pPr>
  </w:style>
  <w:style w:type="paragraph" w:styleId="Footer">
    <w:name w:val="footer"/>
    <w:basedOn w:val="Normal"/>
    <w:rsid w:val="002D7AA1"/>
    <w:pPr>
      <w:tabs>
        <w:tab w:val="center" w:pos="4153"/>
        <w:tab w:val="right" w:pos="8306"/>
      </w:tabs>
    </w:pPr>
  </w:style>
  <w:style w:type="paragraph" w:customStyle="1" w:styleId="body">
    <w:name w:val="body"/>
    <w:basedOn w:val="Normal"/>
    <w:rsid w:val="002D7AA1"/>
    <w:pPr>
      <w:spacing w:before="100" w:beforeAutospacing="1" w:after="100" w:afterAutospacing="1"/>
    </w:pPr>
    <w:rPr>
      <w:rFonts w:ascii="Arial" w:eastAsia="Arial Unicode MS" w:hAnsi="Arial" w:cs="Arial"/>
      <w:color w:val="000000"/>
      <w:sz w:val="19"/>
      <w:szCs w:val="19"/>
    </w:rPr>
  </w:style>
  <w:style w:type="paragraph" w:customStyle="1" w:styleId="tablebody">
    <w:name w:val="tablebody"/>
    <w:basedOn w:val="Normal"/>
    <w:rsid w:val="002D7AA1"/>
    <w:pPr>
      <w:spacing w:before="100" w:beforeAutospacing="1" w:after="100" w:afterAutospacing="1"/>
    </w:pPr>
    <w:rPr>
      <w:rFonts w:ascii="Arial" w:eastAsia="Arial Unicode MS" w:hAnsi="Arial" w:cs="Arial"/>
      <w:sz w:val="19"/>
      <w:szCs w:val="19"/>
    </w:rPr>
  </w:style>
  <w:style w:type="character" w:styleId="Hyperlink">
    <w:name w:val="Hyperlink"/>
    <w:basedOn w:val="DefaultParagraphFont"/>
    <w:rsid w:val="002D7AA1"/>
    <w:rPr>
      <w:color w:val="0000FF"/>
      <w:u w:val="single"/>
    </w:rPr>
  </w:style>
  <w:style w:type="character" w:styleId="FollowedHyperlink">
    <w:name w:val="FollowedHyperlink"/>
    <w:basedOn w:val="DefaultParagraphFont"/>
    <w:rsid w:val="002D7AA1"/>
    <w:rPr>
      <w:color w:val="800080"/>
      <w:u w:val="single"/>
    </w:rPr>
  </w:style>
  <w:style w:type="paragraph" w:styleId="BodyTextIndent">
    <w:name w:val="Body Text Indent"/>
    <w:basedOn w:val="Normal"/>
    <w:rsid w:val="002D7AA1"/>
    <w:pPr>
      <w:ind w:left="32"/>
      <w:jc w:val="both"/>
    </w:pPr>
  </w:style>
  <w:style w:type="paragraph" w:styleId="BodyText">
    <w:name w:val="Body Text"/>
    <w:basedOn w:val="Normal"/>
    <w:rsid w:val="002D7AA1"/>
    <w:pPr>
      <w:spacing w:before="0" w:after="0"/>
    </w:pPr>
    <w:rPr>
      <w:rFonts w:ascii="Arial" w:hAnsi="Arial" w:cs="Arial"/>
      <w:color w:val="000000"/>
      <w:sz w:val="24"/>
      <w:lang w:val="en-US"/>
    </w:rPr>
  </w:style>
  <w:style w:type="paragraph" w:styleId="NormalWeb">
    <w:name w:val="Normal (Web)"/>
    <w:basedOn w:val="Normal"/>
    <w:rsid w:val="009C2689"/>
    <w:pPr>
      <w:spacing w:before="100" w:beforeAutospacing="1" w:after="100" w:afterAutospacing="1"/>
    </w:pPr>
    <w:rPr>
      <w:sz w:val="24"/>
      <w:lang w:val="en-US"/>
    </w:rPr>
  </w:style>
  <w:style w:type="character" w:styleId="Strong">
    <w:name w:val="Strong"/>
    <w:basedOn w:val="DefaultParagraphFont"/>
    <w:qFormat/>
    <w:rsid w:val="009C2689"/>
    <w:rPr>
      <w:b/>
      <w:bCs/>
    </w:rPr>
  </w:style>
  <w:style w:type="paragraph" w:styleId="BalloonText">
    <w:name w:val="Balloon Text"/>
    <w:basedOn w:val="Normal"/>
    <w:link w:val="BalloonTextChar"/>
    <w:rsid w:val="00F44165"/>
    <w:pPr>
      <w:spacing w:before="0" w:after="0"/>
    </w:pPr>
    <w:rPr>
      <w:rFonts w:ascii="Tahoma" w:hAnsi="Tahoma" w:cs="Tahoma"/>
      <w:sz w:val="16"/>
      <w:szCs w:val="16"/>
    </w:rPr>
  </w:style>
  <w:style w:type="character" w:customStyle="1" w:styleId="BalloonTextChar">
    <w:name w:val="Balloon Text Char"/>
    <w:basedOn w:val="DefaultParagraphFont"/>
    <w:link w:val="BalloonText"/>
    <w:rsid w:val="00F44165"/>
    <w:rPr>
      <w:rFonts w:ascii="Tahoma" w:hAnsi="Tahoma" w:cs="Tahoma"/>
      <w:sz w:val="16"/>
      <w:szCs w:val="16"/>
      <w:lang w:eastAsia="en-US"/>
    </w:rPr>
  </w:style>
  <w:style w:type="paragraph" w:styleId="ListParagraph">
    <w:name w:val="List Paragraph"/>
    <w:basedOn w:val="Normal"/>
    <w:uiPriority w:val="34"/>
    <w:qFormat/>
    <w:rsid w:val="0045612A"/>
    <w:pPr>
      <w:ind w:left="720"/>
      <w:contextualSpacing/>
    </w:pPr>
  </w:style>
  <w:style w:type="character" w:styleId="CommentReference">
    <w:name w:val="annotation reference"/>
    <w:basedOn w:val="DefaultParagraphFont"/>
    <w:rsid w:val="00455211"/>
    <w:rPr>
      <w:sz w:val="16"/>
      <w:szCs w:val="16"/>
    </w:rPr>
  </w:style>
  <w:style w:type="paragraph" w:styleId="CommentText">
    <w:name w:val="annotation text"/>
    <w:basedOn w:val="Normal"/>
    <w:link w:val="CommentTextChar"/>
    <w:rsid w:val="00455211"/>
    <w:rPr>
      <w:szCs w:val="20"/>
    </w:rPr>
  </w:style>
  <w:style w:type="character" w:customStyle="1" w:styleId="CommentTextChar">
    <w:name w:val="Comment Text Char"/>
    <w:basedOn w:val="DefaultParagraphFont"/>
    <w:link w:val="CommentText"/>
    <w:rsid w:val="00455211"/>
    <w:rPr>
      <w:lang w:eastAsia="en-US"/>
    </w:rPr>
  </w:style>
  <w:style w:type="paragraph" w:styleId="CommentSubject">
    <w:name w:val="annotation subject"/>
    <w:basedOn w:val="CommentText"/>
    <w:next w:val="CommentText"/>
    <w:link w:val="CommentSubjectChar"/>
    <w:rsid w:val="00455211"/>
    <w:rPr>
      <w:b/>
      <w:bCs/>
    </w:rPr>
  </w:style>
  <w:style w:type="character" w:customStyle="1" w:styleId="CommentSubjectChar">
    <w:name w:val="Comment Subject Char"/>
    <w:basedOn w:val="CommentTextChar"/>
    <w:link w:val="CommentSubject"/>
    <w:rsid w:val="00455211"/>
    <w:rPr>
      <w:b/>
      <w:bCs/>
      <w:lang w:eastAsia="en-US"/>
    </w:rPr>
  </w:style>
  <w:style w:type="character" w:customStyle="1" w:styleId="StyleArial">
    <w:name w:val="Style Arial"/>
    <w:basedOn w:val="DefaultParagraphFont"/>
    <w:rsid w:val="001D462B"/>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AA1"/>
    <w:pPr>
      <w:spacing w:before="120" w:after="120"/>
    </w:pPr>
    <w:rPr>
      <w:szCs w:val="24"/>
      <w:lang w:eastAsia="en-US"/>
    </w:rPr>
  </w:style>
  <w:style w:type="paragraph" w:styleId="Heading1">
    <w:name w:val="heading 1"/>
    <w:basedOn w:val="Normal"/>
    <w:next w:val="Normal"/>
    <w:qFormat/>
    <w:rsid w:val="002D7AA1"/>
    <w:pPr>
      <w:keepNext/>
      <w:spacing w:before="0" w:after="0"/>
      <w:jc w:val="righ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7AA1"/>
    <w:pPr>
      <w:tabs>
        <w:tab w:val="center" w:pos="4153"/>
        <w:tab w:val="right" w:pos="8306"/>
      </w:tabs>
    </w:pPr>
  </w:style>
  <w:style w:type="paragraph" w:styleId="Footer">
    <w:name w:val="footer"/>
    <w:basedOn w:val="Normal"/>
    <w:rsid w:val="002D7AA1"/>
    <w:pPr>
      <w:tabs>
        <w:tab w:val="center" w:pos="4153"/>
        <w:tab w:val="right" w:pos="8306"/>
      </w:tabs>
    </w:pPr>
  </w:style>
  <w:style w:type="paragraph" w:customStyle="1" w:styleId="body">
    <w:name w:val="body"/>
    <w:basedOn w:val="Normal"/>
    <w:rsid w:val="002D7AA1"/>
    <w:pPr>
      <w:spacing w:before="100" w:beforeAutospacing="1" w:after="100" w:afterAutospacing="1"/>
    </w:pPr>
    <w:rPr>
      <w:rFonts w:ascii="Arial" w:eastAsia="Arial Unicode MS" w:hAnsi="Arial" w:cs="Arial"/>
      <w:color w:val="000000"/>
      <w:sz w:val="19"/>
      <w:szCs w:val="19"/>
    </w:rPr>
  </w:style>
  <w:style w:type="paragraph" w:customStyle="1" w:styleId="tablebody">
    <w:name w:val="tablebody"/>
    <w:basedOn w:val="Normal"/>
    <w:rsid w:val="002D7AA1"/>
    <w:pPr>
      <w:spacing w:before="100" w:beforeAutospacing="1" w:after="100" w:afterAutospacing="1"/>
    </w:pPr>
    <w:rPr>
      <w:rFonts w:ascii="Arial" w:eastAsia="Arial Unicode MS" w:hAnsi="Arial" w:cs="Arial"/>
      <w:sz w:val="19"/>
      <w:szCs w:val="19"/>
    </w:rPr>
  </w:style>
  <w:style w:type="character" w:styleId="Hyperlink">
    <w:name w:val="Hyperlink"/>
    <w:basedOn w:val="DefaultParagraphFont"/>
    <w:rsid w:val="002D7AA1"/>
    <w:rPr>
      <w:color w:val="0000FF"/>
      <w:u w:val="single"/>
    </w:rPr>
  </w:style>
  <w:style w:type="character" w:styleId="FollowedHyperlink">
    <w:name w:val="FollowedHyperlink"/>
    <w:basedOn w:val="DefaultParagraphFont"/>
    <w:rsid w:val="002D7AA1"/>
    <w:rPr>
      <w:color w:val="800080"/>
      <w:u w:val="single"/>
    </w:rPr>
  </w:style>
  <w:style w:type="paragraph" w:styleId="BodyTextIndent">
    <w:name w:val="Body Text Indent"/>
    <w:basedOn w:val="Normal"/>
    <w:rsid w:val="002D7AA1"/>
    <w:pPr>
      <w:ind w:left="32"/>
      <w:jc w:val="both"/>
    </w:pPr>
  </w:style>
  <w:style w:type="paragraph" w:styleId="BodyText">
    <w:name w:val="Body Text"/>
    <w:basedOn w:val="Normal"/>
    <w:rsid w:val="002D7AA1"/>
    <w:pPr>
      <w:spacing w:before="0" w:after="0"/>
    </w:pPr>
    <w:rPr>
      <w:rFonts w:ascii="Arial" w:hAnsi="Arial" w:cs="Arial"/>
      <w:color w:val="000000"/>
      <w:sz w:val="24"/>
      <w:lang w:val="en-US"/>
    </w:rPr>
  </w:style>
  <w:style w:type="paragraph" w:styleId="NormalWeb">
    <w:name w:val="Normal (Web)"/>
    <w:basedOn w:val="Normal"/>
    <w:rsid w:val="009C2689"/>
    <w:pPr>
      <w:spacing w:before="100" w:beforeAutospacing="1" w:after="100" w:afterAutospacing="1"/>
    </w:pPr>
    <w:rPr>
      <w:sz w:val="24"/>
      <w:lang w:val="en-US"/>
    </w:rPr>
  </w:style>
  <w:style w:type="character" w:styleId="Strong">
    <w:name w:val="Strong"/>
    <w:basedOn w:val="DefaultParagraphFont"/>
    <w:qFormat/>
    <w:rsid w:val="009C2689"/>
    <w:rPr>
      <w:b/>
      <w:bCs/>
    </w:rPr>
  </w:style>
  <w:style w:type="paragraph" w:styleId="BalloonText">
    <w:name w:val="Balloon Text"/>
    <w:basedOn w:val="Normal"/>
    <w:link w:val="BalloonTextChar"/>
    <w:rsid w:val="00F44165"/>
    <w:pPr>
      <w:spacing w:before="0" w:after="0"/>
    </w:pPr>
    <w:rPr>
      <w:rFonts w:ascii="Tahoma" w:hAnsi="Tahoma" w:cs="Tahoma"/>
      <w:sz w:val="16"/>
      <w:szCs w:val="16"/>
    </w:rPr>
  </w:style>
  <w:style w:type="character" w:customStyle="1" w:styleId="BalloonTextChar">
    <w:name w:val="Balloon Text Char"/>
    <w:basedOn w:val="DefaultParagraphFont"/>
    <w:link w:val="BalloonText"/>
    <w:rsid w:val="00F44165"/>
    <w:rPr>
      <w:rFonts w:ascii="Tahoma" w:hAnsi="Tahoma" w:cs="Tahoma"/>
      <w:sz w:val="16"/>
      <w:szCs w:val="16"/>
      <w:lang w:eastAsia="en-US"/>
    </w:rPr>
  </w:style>
  <w:style w:type="paragraph" w:styleId="ListParagraph">
    <w:name w:val="List Paragraph"/>
    <w:basedOn w:val="Normal"/>
    <w:uiPriority w:val="34"/>
    <w:qFormat/>
    <w:rsid w:val="0045612A"/>
    <w:pPr>
      <w:ind w:left="720"/>
      <w:contextualSpacing/>
    </w:pPr>
  </w:style>
  <w:style w:type="character" w:styleId="CommentReference">
    <w:name w:val="annotation reference"/>
    <w:basedOn w:val="DefaultParagraphFont"/>
    <w:rsid w:val="00455211"/>
    <w:rPr>
      <w:sz w:val="16"/>
      <w:szCs w:val="16"/>
    </w:rPr>
  </w:style>
  <w:style w:type="paragraph" w:styleId="CommentText">
    <w:name w:val="annotation text"/>
    <w:basedOn w:val="Normal"/>
    <w:link w:val="CommentTextChar"/>
    <w:rsid w:val="00455211"/>
    <w:rPr>
      <w:szCs w:val="20"/>
    </w:rPr>
  </w:style>
  <w:style w:type="character" w:customStyle="1" w:styleId="CommentTextChar">
    <w:name w:val="Comment Text Char"/>
    <w:basedOn w:val="DefaultParagraphFont"/>
    <w:link w:val="CommentText"/>
    <w:rsid w:val="00455211"/>
    <w:rPr>
      <w:lang w:eastAsia="en-US"/>
    </w:rPr>
  </w:style>
  <w:style w:type="paragraph" w:styleId="CommentSubject">
    <w:name w:val="annotation subject"/>
    <w:basedOn w:val="CommentText"/>
    <w:next w:val="CommentText"/>
    <w:link w:val="CommentSubjectChar"/>
    <w:rsid w:val="00455211"/>
    <w:rPr>
      <w:b/>
      <w:bCs/>
    </w:rPr>
  </w:style>
  <w:style w:type="character" w:customStyle="1" w:styleId="CommentSubjectChar">
    <w:name w:val="Comment Subject Char"/>
    <w:basedOn w:val="CommentTextChar"/>
    <w:link w:val="CommentSubject"/>
    <w:rsid w:val="00455211"/>
    <w:rPr>
      <w:b/>
      <w:bCs/>
      <w:lang w:eastAsia="en-US"/>
    </w:rPr>
  </w:style>
  <w:style w:type="character" w:customStyle="1" w:styleId="StyleArial">
    <w:name w:val="Style Arial"/>
    <w:basedOn w:val="DefaultParagraphFont"/>
    <w:rsid w:val="001D462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ie\AppData\Local\Microsoft\Windows\Temporary%20Internet%20Files\Content.Outlook\2J9CU5D4\Position%20Description%20Template%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Position Description Template v2.dot</Template>
  <TotalTime>1</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Position Title:</vt:lpstr>
    </vt:vector>
  </TitlesOfParts>
  <Company>The University of Adelaide</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Abbie</dc:creator>
  <cp:lastModifiedBy>Holloway</cp:lastModifiedBy>
  <cp:revision>2</cp:revision>
  <cp:lastPrinted>2010-11-04T01:05:00Z</cp:lastPrinted>
  <dcterms:created xsi:type="dcterms:W3CDTF">2015-01-12T04:42:00Z</dcterms:created>
  <dcterms:modified xsi:type="dcterms:W3CDTF">2015-01-12T04:42:00Z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