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CBA4" w14:textId="77777777" w:rsidR="00290C7A" w:rsidRDefault="00410606">
      <w:pPr>
        <w:spacing w:after="0" w:line="259" w:lineRule="auto"/>
        <w:ind w:left="12" w:firstLine="0"/>
        <w:jc w:val="center"/>
      </w:pPr>
      <w:r>
        <w:rPr>
          <w:b/>
          <w:sz w:val="32"/>
        </w:rPr>
        <w:t xml:space="preserve">Scott Respass </w:t>
      </w:r>
    </w:p>
    <w:p w14:paraId="67CD1749" w14:textId="77777777" w:rsidR="00290C7A" w:rsidRDefault="00410606">
      <w:pPr>
        <w:spacing w:after="0" w:line="259" w:lineRule="auto"/>
        <w:ind w:left="73" w:firstLine="0"/>
        <w:jc w:val="center"/>
      </w:pPr>
      <w:r>
        <w:t xml:space="preserve"> </w:t>
      </w:r>
    </w:p>
    <w:p w14:paraId="42033B03" w14:textId="77777777" w:rsidR="00290C7A" w:rsidRDefault="00410606">
      <w:pPr>
        <w:spacing w:after="0" w:line="259" w:lineRule="auto"/>
        <w:ind w:left="23" w:right="2" w:hanging="10"/>
        <w:jc w:val="center"/>
      </w:pPr>
      <w:r>
        <w:t xml:space="preserve">149 Swindon Circle, Greenville, South Carolina 29615 </w:t>
      </w:r>
    </w:p>
    <w:p w14:paraId="10FBC6B9" w14:textId="77777777" w:rsidR="00290C7A" w:rsidRDefault="00410606">
      <w:pPr>
        <w:spacing w:after="0" w:line="259" w:lineRule="auto"/>
        <w:ind w:left="23" w:hanging="10"/>
        <w:jc w:val="center"/>
      </w:pPr>
      <w:r>
        <w:t xml:space="preserve">Cellular: (864) 616-4137 / E-Mail: scott.respass@gmail.com </w:t>
      </w:r>
    </w:p>
    <w:p w14:paraId="26035883" w14:textId="77777777" w:rsidR="00290C7A" w:rsidRDefault="00410606">
      <w:pPr>
        <w:spacing w:after="0" w:line="259" w:lineRule="auto"/>
        <w:ind w:left="0" w:firstLine="0"/>
      </w:pPr>
      <w:r>
        <w:t xml:space="preserve"> </w:t>
      </w:r>
    </w:p>
    <w:tbl>
      <w:tblPr>
        <w:tblStyle w:val="TableGrid"/>
        <w:tblW w:w="10308" w:type="dxa"/>
        <w:tblInd w:w="-113" w:type="dxa"/>
        <w:tblCellMar>
          <w:top w:w="29" w:type="dxa"/>
          <w:left w:w="372" w:type="dxa"/>
          <w:right w:w="317" w:type="dxa"/>
        </w:tblCellMar>
        <w:tblLook w:val="04A0" w:firstRow="1" w:lastRow="0" w:firstColumn="1" w:lastColumn="0" w:noHBand="0" w:noVBand="1"/>
      </w:tblPr>
      <w:tblGrid>
        <w:gridCol w:w="10308"/>
      </w:tblGrid>
      <w:tr w:rsidR="00290C7A" w14:paraId="636BD8BA" w14:textId="77777777">
        <w:trPr>
          <w:trHeight w:val="1289"/>
        </w:trPr>
        <w:tc>
          <w:tcPr>
            <w:tcW w:w="10308" w:type="dxa"/>
            <w:tcBorders>
              <w:top w:val="single" w:sz="4" w:space="0" w:color="000000"/>
              <w:left w:val="single" w:sz="4" w:space="0" w:color="000000"/>
              <w:bottom w:val="single" w:sz="4" w:space="0" w:color="000000"/>
              <w:right w:val="single" w:sz="4" w:space="0" w:color="000000"/>
            </w:tcBorders>
          </w:tcPr>
          <w:p w14:paraId="696760FF" w14:textId="77777777" w:rsidR="00290C7A" w:rsidRDefault="00410606">
            <w:pPr>
              <w:spacing w:after="9" w:line="259" w:lineRule="auto"/>
              <w:ind w:left="1328" w:right="414" w:hanging="538"/>
              <w:jc w:val="both"/>
            </w:pPr>
            <w:r>
              <w:rPr>
                <w:b/>
                <w:sz w:val="28"/>
                <w:u w:val="single" w:color="000000"/>
              </w:rPr>
              <w:t>Performance-Driven Senior-Level Management Professional</w:t>
            </w:r>
            <w:r>
              <w:rPr>
                <w:b/>
                <w:sz w:val="28"/>
              </w:rPr>
              <w:t xml:space="preserve"> </w:t>
            </w:r>
            <w:r>
              <w:t xml:space="preserve">with extensive professional experience and strong skills in the following areas: </w:t>
            </w:r>
          </w:p>
          <w:p w14:paraId="3E00F473" w14:textId="77777777" w:rsidR="00290C7A" w:rsidRDefault="00410606">
            <w:pPr>
              <w:spacing w:after="18" w:line="259" w:lineRule="auto"/>
              <w:ind w:left="0" w:right="63" w:firstLine="0"/>
              <w:jc w:val="center"/>
            </w:pPr>
            <w:r>
              <w:rPr>
                <w:b/>
              </w:rPr>
              <w:t xml:space="preserve">◙ Operations Management   ◙ Strategic Leadership   ◙ Budget Management   ◙ Account Management </w:t>
            </w:r>
          </w:p>
          <w:p w14:paraId="45AEA323" w14:textId="77777777" w:rsidR="00290C7A" w:rsidRDefault="00410606">
            <w:pPr>
              <w:spacing w:after="14" w:line="259" w:lineRule="auto"/>
              <w:ind w:left="0" w:right="63" w:firstLine="0"/>
              <w:jc w:val="center"/>
            </w:pPr>
            <w:r>
              <w:rPr>
                <w:b/>
              </w:rPr>
              <w:t xml:space="preserve">◙ Project Management   ◙ Continuous Improvement   ◙ Sales/Customer Relations </w:t>
            </w:r>
          </w:p>
          <w:p w14:paraId="57B55ADE" w14:textId="1040C458" w:rsidR="00290C7A" w:rsidRDefault="00410606">
            <w:pPr>
              <w:spacing w:after="0" w:line="259" w:lineRule="auto"/>
              <w:ind w:left="0" w:right="62" w:firstLine="0"/>
              <w:jc w:val="center"/>
            </w:pPr>
            <w:r>
              <w:rPr>
                <w:b/>
              </w:rPr>
              <w:t xml:space="preserve">◙ Resource Development &amp; Management   ◙ Profit &amp; Loss Responsibility   </w:t>
            </w:r>
          </w:p>
        </w:tc>
      </w:tr>
    </w:tbl>
    <w:p w14:paraId="3B664EDB" w14:textId="77777777" w:rsidR="00290C7A" w:rsidRDefault="00410606">
      <w:pPr>
        <w:spacing w:after="57" w:line="259" w:lineRule="auto"/>
        <w:ind w:left="0" w:firstLine="0"/>
      </w:pPr>
      <w:r>
        <w:t xml:space="preserve"> </w:t>
      </w:r>
    </w:p>
    <w:p w14:paraId="5EEC07FD" w14:textId="77777777" w:rsidR="00290C7A" w:rsidRDefault="00410606">
      <w:pPr>
        <w:spacing w:after="0" w:line="259" w:lineRule="auto"/>
        <w:ind w:left="-5" w:hanging="10"/>
      </w:pPr>
      <w:r>
        <w:rPr>
          <w:b/>
          <w:sz w:val="28"/>
          <w:u w:val="single" w:color="000000"/>
        </w:rPr>
        <w:t>Profile:</w:t>
      </w:r>
      <w:r>
        <w:rPr>
          <w:b/>
          <w:sz w:val="28"/>
        </w:rPr>
        <w:t xml:space="preserve"> </w:t>
      </w:r>
    </w:p>
    <w:p w14:paraId="1FFB6C59" w14:textId="77777777" w:rsidR="00290C7A" w:rsidRDefault="00410606">
      <w:pPr>
        <w:spacing w:after="0" w:line="259" w:lineRule="auto"/>
        <w:ind w:left="0" w:firstLine="0"/>
      </w:pPr>
      <w:r>
        <w:rPr>
          <w:b/>
        </w:rPr>
        <w:t xml:space="preserve"> </w:t>
      </w:r>
    </w:p>
    <w:p w14:paraId="0B785A57" w14:textId="77777777" w:rsidR="00290C7A" w:rsidRDefault="00410606">
      <w:pPr>
        <w:numPr>
          <w:ilvl w:val="0"/>
          <w:numId w:val="1"/>
        </w:numPr>
        <w:ind w:hanging="216"/>
      </w:pPr>
      <w:r>
        <w:rPr>
          <w:b/>
          <w:u w:val="single" w:color="000000"/>
        </w:rPr>
        <w:t>Background encompasses extensive professional management/leadership experience</w:t>
      </w:r>
      <w:r>
        <w:t xml:space="preserve"> utilizing a strong work ethic, an attitude to “go the extra mile,” and a commitment to meeting and exceeding organizational objectives. </w:t>
      </w:r>
    </w:p>
    <w:p w14:paraId="232E8470" w14:textId="77777777" w:rsidR="00290C7A" w:rsidRDefault="00410606">
      <w:pPr>
        <w:spacing w:after="0" w:line="259" w:lineRule="auto"/>
        <w:ind w:left="504" w:firstLine="0"/>
      </w:pPr>
      <w:r>
        <w:t xml:space="preserve"> </w:t>
      </w:r>
    </w:p>
    <w:p w14:paraId="4A9B8571" w14:textId="77777777" w:rsidR="00290C7A" w:rsidRDefault="00410606">
      <w:pPr>
        <w:numPr>
          <w:ilvl w:val="0"/>
          <w:numId w:val="1"/>
        </w:numPr>
        <w:ind w:hanging="216"/>
      </w:pPr>
      <w:r>
        <w:rPr>
          <w:b/>
          <w:u w:val="single" w:color="000000"/>
        </w:rPr>
        <w:t>Strengths:</w:t>
      </w:r>
      <w:r>
        <w:t xml:space="preserve"> Strong initiative with the ability to be self-directed while managing multiple priorities; proven management skills (able to motivate personnel to reach desired goals); positive attitude - brings enthusiasm to daily tasks; excellent communication; self-motivated; achievement-oriented; works well independently or in a team environment. </w:t>
      </w:r>
    </w:p>
    <w:p w14:paraId="47D01B36" w14:textId="1D9DFACE" w:rsidR="00290C7A" w:rsidRDefault="00410606">
      <w:pPr>
        <w:spacing w:after="57" w:line="259" w:lineRule="auto"/>
        <w:ind w:left="0" w:firstLine="0"/>
      </w:pPr>
      <w:r>
        <w:t xml:space="preserve"> </w:t>
      </w:r>
    </w:p>
    <w:p w14:paraId="6A576641" w14:textId="77777777" w:rsidR="00290C7A" w:rsidRDefault="00410606">
      <w:pPr>
        <w:spacing w:after="0" w:line="259" w:lineRule="auto"/>
        <w:ind w:left="-5" w:hanging="10"/>
      </w:pPr>
      <w:r>
        <w:rPr>
          <w:b/>
          <w:sz w:val="28"/>
          <w:u w:val="single" w:color="000000"/>
        </w:rPr>
        <w:t>Education:</w:t>
      </w:r>
      <w:r>
        <w:rPr>
          <w:b/>
          <w:sz w:val="28"/>
        </w:rPr>
        <w:t xml:space="preserve"> </w:t>
      </w:r>
    </w:p>
    <w:p w14:paraId="35FABF27" w14:textId="77777777" w:rsidR="00290C7A" w:rsidRDefault="00410606">
      <w:pPr>
        <w:spacing w:after="0" w:line="259" w:lineRule="auto"/>
        <w:ind w:left="0" w:firstLine="0"/>
      </w:pPr>
      <w:r>
        <w:rPr>
          <w:b/>
        </w:rPr>
        <w:t xml:space="preserve"> </w:t>
      </w:r>
    </w:p>
    <w:p w14:paraId="6F841873" w14:textId="77777777" w:rsidR="00290C7A" w:rsidRDefault="00410606">
      <w:pPr>
        <w:numPr>
          <w:ilvl w:val="0"/>
          <w:numId w:val="1"/>
        </w:numPr>
        <w:spacing w:after="0" w:line="259" w:lineRule="auto"/>
        <w:ind w:hanging="216"/>
      </w:pPr>
      <w:r>
        <w:rPr>
          <w:b/>
        </w:rPr>
        <w:t>MBA, Specializing in Project Management</w:t>
      </w:r>
      <w:r>
        <w:t>, Capella University</w:t>
      </w:r>
      <w:r>
        <w:rPr>
          <w:b/>
        </w:rPr>
        <w:t xml:space="preserve"> </w:t>
      </w:r>
    </w:p>
    <w:p w14:paraId="39AAF973" w14:textId="77777777" w:rsidR="00290C7A" w:rsidRDefault="00410606">
      <w:pPr>
        <w:numPr>
          <w:ilvl w:val="0"/>
          <w:numId w:val="1"/>
        </w:numPr>
        <w:spacing w:after="0" w:line="259" w:lineRule="auto"/>
        <w:ind w:hanging="216"/>
      </w:pPr>
      <w:r>
        <w:rPr>
          <w:b/>
        </w:rPr>
        <w:t>Bachelor of Science in Business Administration</w:t>
      </w:r>
      <w:r>
        <w:t>, Southern Wesleyan University</w:t>
      </w:r>
      <w:r>
        <w:rPr>
          <w:b/>
        </w:rPr>
        <w:t xml:space="preserve"> </w:t>
      </w:r>
    </w:p>
    <w:p w14:paraId="6F308C69" w14:textId="1E6A93B2" w:rsidR="00290C7A" w:rsidRDefault="00410606">
      <w:pPr>
        <w:numPr>
          <w:ilvl w:val="0"/>
          <w:numId w:val="1"/>
        </w:numPr>
        <w:spacing w:after="0" w:line="259" w:lineRule="auto"/>
        <w:ind w:hanging="216"/>
      </w:pPr>
      <w:r>
        <w:rPr>
          <w:b/>
        </w:rPr>
        <w:t xml:space="preserve">Duke University – Online </w:t>
      </w:r>
      <w:r w:rsidR="00902E9E">
        <w:rPr>
          <w:b/>
        </w:rPr>
        <w:t>T</w:t>
      </w:r>
      <w:r>
        <w:rPr>
          <w:b/>
        </w:rPr>
        <w:t xml:space="preserve">eaching Certification </w:t>
      </w:r>
    </w:p>
    <w:p w14:paraId="0AEBF06A" w14:textId="5531A98B" w:rsidR="00555D95" w:rsidRPr="00135B18" w:rsidRDefault="00410606" w:rsidP="00902E9E">
      <w:pPr>
        <w:numPr>
          <w:ilvl w:val="0"/>
          <w:numId w:val="1"/>
        </w:numPr>
        <w:spacing w:after="0" w:line="259" w:lineRule="auto"/>
        <w:ind w:hanging="216"/>
      </w:pPr>
      <w:r>
        <w:rPr>
          <w:b/>
        </w:rPr>
        <w:t>Second Class Petty Officer (HT5)</w:t>
      </w:r>
      <w:r>
        <w:t>, US Navy - A &amp; C Welding Schools</w:t>
      </w:r>
      <w:r>
        <w:rPr>
          <w:b/>
        </w:rPr>
        <w:t xml:space="preserve"> </w:t>
      </w:r>
    </w:p>
    <w:p w14:paraId="19A40488" w14:textId="047E948C" w:rsidR="00135B18" w:rsidRPr="00555D95" w:rsidRDefault="00135B18" w:rsidP="00902E9E">
      <w:pPr>
        <w:numPr>
          <w:ilvl w:val="0"/>
          <w:numId w:val="1"/>
        </w:numPr>
        <w:spacing w:after="0" w:line="259" w:lineRule="auto"/>
        <w:ind w:hanging="216"/>
      </w:pPr>
      <w:r>
        <w:rPr>
          <w:b/>
        </w:rPr>
        <w:t>2021-2025 Girl lacrosse Coach – Eastside High</w:t>
      </w:r>
    </w:p>
    <w:p w14:paraId="6134D837" w14:textId="77777777" w:rsidR="00F33687" w:rsidRDefault="00F33687" w:rsidP="00F33687">
      <w:pPr>
        <w:spacing w:after="0" w:line="259" w:lineRule="auto"/>
        <w:ind w:left="0" w:firstLine="0"/>
        <w:rPr>
          <w:b/>
          <w:sz w:val="28"/>
          <w:u w:val="single" w:color="000000"/>
        </w:rPr>
      </w:pPr>
    </w:p>
    <w:p w14:paraId="65D2A54B" w14:textId="74DC38BE" w:rsidR="00290C7A" w:rsidRDefault="00410606">
      <w:pPr>
        <w:spacing w:after="0" w:line="259" w:lineRule="auto"/>
        <w:ind w:left="-5" w:hanging="10"/>
        <w:rPr>
          <w:b/>
          <w:sz w:val="28"/>
        </w:rPr>
      </w:pPr>
      <w:r>
        <w:rPr>
          <w:b/>
          <w:sz w:val="28"/>
          <w:u w:val="single" w:color="000000"/>
        </w:rPr>
        <w:t>Professional Experience:</w:t>
      </w:r>
      <w:r>
        <w:rPr>
          <w:b/>
          <w:sz w:val="28"/>
        </w:rPr>
        <w:t xml:space="preserve"> </w:t>
      </w:r>
    </w:p>
    <w:p w14:paraId="4F47D440" w14:textId="77777777" w:rsidR="00C073B7" w:rsidRDefault="00C073B7">
      <w:pPr>
        <w:spacing w:after="0" w:line="259" w:lineRule="auto"/>
        <w:ind w:left="-5" w:hanging="10"/>
        <w:rPr>
          <w:b/>
          <w:sz w:val="28"/>
        </w:rPr>
      </w:pPr>
    </w:p>
    <w:p w14:paraId="174E9545" w14:textId="381BEC8F" w:rsidR="00C073B7" w:rsidRPr="0041367F" w:rsidRDefault="00C073B7" w:rsidP="00C073B7">
      <w:pPr>
        <w:tabs>
          <w:tab w:val="center" w:pos="4105"/>
          <w:tab w:val="center" w:pos="4825"/>
          <w:tab w:val="center" w:pos="5113"/>
          <w:tab w:val="center" w:pos="6409"/>
          <w:tab w:val="center" w:pos="6697"/>
          <w:tab w:val="center" w:pos="7273"/>
          <w:tab w:val="center" w:pos="8298"/>
        </w:tabs>
        <w:ind w:left="0" w:firstLine="0"/>
      </w:pPr>
      <w:r w:rsidRPr="0041367F">
        <w:rPr>
          <w:b/>
          <w:sz w:val="24"/>
        </w:rPr>
        <w:t xml:space="preserve">► </w:t>
      </w:r>
      <w:r>
        <w:rPr>
          <w:b/>
          <w:sz w:val="24"/>
        </w:rPr>
        <w:t>Presbyterian College</w:t>
      </w:r>
      <w:r w:rsidRPr="0041367F">
        <w:t xml:space="preserve">, </w:t>
      </w:r>
      <w:r>
        <w:t>Clinton,</w:t>
      </w:r>
      <w:r w:rsidRPr="0041367F">
        <w:t xml:space="preserve"> South Carolina </w:t>
      </w:r>
      <w:r w:rsidRPr="0041367F">
        <w:tab/>
        <w:t xml:space="preserve"> </w:t>
      </w:r>
      <w:r w:rsidRPr="0041367F">
        <w:tab/>
        <w:t xml:space="preserve"> </w:t>
      </w:r>
      <w:r w:rsidRPr="0041367F">
        <w:tab/>
        <w:t xml:space="preserve"> </w:t>
      </w:r>
      <w:r w:rsidRPr="0041367F">
        <w:tab/>
      </w:r>
      <w:r>
        <w:t xml:space="preserve">                     </w:t>
      </w:r>
      <w:r w:rsidR="00F33687">
        <w:t xml:space="preserve">          </w:t>
      </w:r>
      <w:r>
        <w:t xml:space="preserve"> </w:t>
      </w:r>
      <w:r w:rsidRPr="0041367F">
        <w:rPr>
          <w:b/>
        </w:rPr>
        <w:t>202</w:t>
      </w:r>
      <w:r>
        <w:rPr>
          <w:b/>
        </w:rPr>
        <w:t>4</w:t>
      </w:r>
      <w:r w:rsidRPr="0041367F">
        <w:rPr>
          <w:b/>
        </w:rPr>
        <w:t xml:space="preserve"> to Present </w:t>
      </w:r>
    </w:p>
    <w:p w14:paraId="3CC12CAB" w14:textId="05F0738C" w:rsidR="00C073B7" w:rsidRPr="0041367F" w:rsidRDefault="00C073B7" w:rsidP="00C073B7">
      <w:pPr>
        <w:keepNext/>
        <w:keepLines/>
        <w:tabs>
          <w:tab w:val="center" w:pos="2036"/>
        </w:tabs>
        <w:spacing w:line="252" w:lineRule="auto"/>
        <w:ind w:left="-15" w:firstLine="0"/>
        <w:outlineLvl w:val="0"/>
        <w:rPr>
          <w:b/>
          <w:sz w:val="24"/>
          <w:u w:val="single" w:color="000000"/>
        </w:rPr>
      </w:pPr>
      <w:r w:rsidRPr="0041367F">
        <w:rPr>
          <w:b/>
          <w:u w:color="000000"/>
        </w:rPr>
        <w:t xml:space="preserve"> </w:t>
      </w:r>
      <w:r>
        <w:rPr>
          <w:b/>
          <w:sz w:val="24"/>
          <w:u w:val="single" w:color="000000"/>
        </w:rPr>
        <w:t>Executive Director of Facilities</w:t>
      </w:r>
      <w:r w:rsidRPr="0041367F">
        <w:rPr>
          <w:b/>
          <w:sz w:val="24"/>
          <w:u w:color="000000"/>
        </w:rPr>
        <w:t xml:space="preserve"> </w:t>
      </w:r>
    </w:p>
    <w:p w14:paraId="59DB633A" w14:textId="77777777" w:rsidR="00C073B7" w:rsidRPr="0041367F" w:rsidRDefault="00C073B7" w:rsidP="00C073B7">
      <w:pPr>
        <w:spacing w:after="0" w:line="259" w:lineRule="auto"/>
        <w:ind w:left="288" w:firstLine="0"/>
      </w:pPr>
      <w:r w:rsidRPr="0041367F">
        <w:rPr>
          <w:i/>
        </w:rPr>
        <w:t xml:space="preserve"> </w:t>
      </w:r>
    </w:p>
    <w:p w14:paraId="5ADE72F7" w14:textId="00D284BD" w:rsidR="00056DB1" w:rsidRPr="00056DB1" w:rsidRDefault="00056DB1" w:rsidP="00056DB1">
      <w:pPr>
        <w:tabs>
          <w:tab w:val="center" w:pos="4105"/>
          <w:tab w:val="center" w:pos="4825"/>
          <w:tab w:val="center" w:pos="5113"/>
          <w:tab w:val="center" w:pos="6409"/>
          <w:tab w:val="center" w:pos="6697"/>
          <w:tab w:val="center" w:pos="7273"/>
          <w:tab w:val="center" w:pos="8298"/>
        </w:tabs>
        <w:ind w:left="0" w:firstLine="0"/>
        <w:rPr>
          <w:i/>
        </w:rPr>
      </w:pPr>
      <w:bookmarkStart w:id="0" w:name="_Hlk217108814"/>
      <w:r>
        <w:rPr>
          <w:i/>
        </w:rPr>
        <w:t>P</w:t>
      </w:r>
      <w:r w:rsidRPr="00056DB1">
        <w:rPr>
          <w:i/>
        </w:rPr>
        <w:t xml:space="preserve">rovide executive leadership and oversight across a complex, multi-department portfolio encompassing Information Technology, </w:t>
      </w:r>
      <w:r w:rsidR="00135B18">
        <w:rPr>
          <w:i/>
        </w:rPr>
        <w:t xml:space="preserve">Collegiate Sports, </w:t>
      </w:r>
      <w:r w:rsidRPr="00056DB1">
        <w:rPr>
          <w:i/>
        </w:rPr>
        <w:t>Campus Police Services, FEMA compliance and recovery processes, campus-wide Special Projects, and Building Services. Drive organizational accountability while ensuring operational excellence, service quality, and cost-effective stewardship of institutional resources.</w:t>
      </w:r>
    </w:p>
    <w:p w14:paraId="22ED640B" w14:textId="77777777" w:rsidR="00056DB1" w:rsidRPr="00056DB1" w:rsidRDefault="00056DB1" w:rsidP="00056DB1">
      <w:pPr>
        <w:tabs>
          <w:tab w:val="center" w:pos="4105"/>
          <w:tab w:val="center" w:pos="4825"/>
          <w:tab w:val="center" w:pos="5113"/>
          <w:tab w:val="center" w:pos="6409"/>
          <w:tab w:val="center" w:pos="6697"/>
          <w:tab w:val="center" w:pos="7273"/>
          <w:tab w:val="center" w:pos="8298"/>
        </w:tabs>
        <w:ind w:left="0" w:firstLine="0"/>
        <w:rPr>
          <w:i/>
        </w:rPr>
      </w:pPr>
    </w:p>
    <w:p w14:paraId="0823CC92" w14:textId="77777777" w:rsidR="00056DB1" w:rsidRPr="00056DB1" w:rsidRDefault="00056DB1" w:rsidP="00056DB1">
      <w:pPr>
        <w:pStyle w:val="ListParagraph"/>
        <w:numPr>
          <w:ilvl w:val="0"/>
          <w:numId w:val="9"/>
        </w:numPr>
        <w:tabs>
          <w:tab w:val="center" w:pos="4105"/>
          <w:tab w:val="center" w:pos="4825"/>
          <w:tab w:val="center" w:pos="5113"/>
          <w:tab w:val="center" w:pos="6409"/>
          <w:tab w:val="center" w:pos="6697"/>
          <w:tab w:val="center" w:pos="7273"/>
          <w:tab w:val="center" w:pos="8298"/>
        </w:tabs>
        <w:rPr>
          <w:iCs/>
        </w:rPr>
      </w:pPr>
      <w:r w:rsidRPr="00056DB1">
        <w:rPr>
          <w:iCs/>
        </w:rPr>
        <w:t>Lead, mentor, and evaluate management and professional staff, cultivating a culture of accountability, collaboration, and continuous improvement. Resolve complex workforce issues, guide talent development, and ensure alignment between individual performance and institutional objectives.</w:t>
      </w:r>
    </w:p>
    <w:p w14:paraId="606BB6F5" w14:textId="77777777" w:rsidR="00056DB1" w:rsidRPr="00056DB1" w:rsidRDefault="00056DB1" w:rsidP="00056DB1">
      <w:pPr>
        <w:tabs>
          <w:tab w:val="center" w:pos="4105"/>
          <w:tab w:val="center" w:pos="4825"/>
          <w:tab w:val="center" w:pos="5113"/>
          <w:tab w:val="center" w:pos="6409"/>
          <w:tab w:val="center" w:pos="6697"/>
          <w:tab w:val="center" w:pos="7273"/>
          <w:tab w:val="center" w:pos="8298"/>
        </w:tabs>
        <w:ind w:left="0" w:firstLine="0"/>
        <w:rPr>
          <w:iCs/>
        </w:rPr>
      </w:pPr>
    </w:p>
    <w:p w14:paraId="1F56BE81" w14:textId="77777777" w:rsidR="00056DB1" w:rsidRPr="00056DB1" w:rsidRDefault="00056DB1" w:rsidP="00056DB1">
      <w:pPr>
        <w:pStyle w:val="ListParagraph"/>
        <w:numPr>
          <w:ilvl w:val="0"/>
          <w:numId w:val="9"/>
        </w:numPr>
        <w:tabs>
          <w:tab w:val="center" w:pos="4105"/>
          <w:tab w:val="center" w:pos="4825"/>
          <w:tab w:val="center" w:pos="5113"/>
          <w:tab w:val="center" w:pos="6409"/>
          <w:tab w:val="center" w:pos="6697"/>
          <w:tab w:val="center" w:pos="7273"/>
          <w:tab w:val="center" w:pos="8298"/>
        </w:tabs>
        <w:rPr>
          <w:iCs/>
        </w:rPr>
      </w:pPr>
      <w:r w:rsidRPr="00056DB1">
        <w:rPr>
          <w:iCs/>
        </w:rPr>
        <w:t>Establish and oversee campus-wide operational strategies, policies, and procedures to ensure regulatory compliance, risk mitigation, and a safe, secure environment for students, faculty, and staff.</w:t>
      </w:r>
    </w:p>
    <w:p w14:paraId="5DD72B1C" w14:textId="77777777" w:rsidR="00056DB1" w:rsidRPr="00056DB1" w:rsidRDefault="00056DB1" w:rsidP="00056DB1">
      <w:pPr>
        <w:tabs>
          <w:tab w:val="center" w:pos="4105"/>
          <w:tab w:val="center" w:pos="4825"/>
          <w:tab w:val="center" w:pos="5113"/>
          <w:tab w:val="center" w:pos="6409"/>
          <w:tab w:val="center" w:pos="6697"/>
          <w:tab w:val="center" w:pos="7273"/>
          <w:tab w:val="center" w:pos="8298"/>
        </w:tabs>
        <w:ind w:left="0" w:firstLine="0"/>
        <w:rPr>
          <w:iCs/>
        </w:rPr>
      </w:pPr>
    </w:p>
    <w:p w14:paraId="229DBF9E" w14:textId="5086036C" w:rsidR="00056DB1" w:rsidRPr="00056DB1" w:rsidRDefault="00056DB1" w:rsidP="00056DB1">
      <w:pPr>
        <w:pStyle w:val="ListParagraph"/>
        <w:numPr>
          <w:ilvl w:val="0"/>
          <w:numId w:val="9"/>
        </w:numPr>
        <w:tabs>
          <w:tab w:val="center" w:pos="4105"/>
          <w:tab w:val="center" w:pos="4825"/>
          <w:tab w:val="center" w:pos="5113"/>
          <w:tab w:val="center" w:pos="6409"/>
          <w:tab w:val="center" w:pos="6697"/>
          <w:tab w:val="center" w:pos="7273"/>
          <w:tab w:val="center" w:pos="8298"/>
        </w:tabs>
        <w:rPr>
          <w:iCs/>
        </w:rPr>
      </w:pPr>
      <w:r w:rsidRPr="00056DB1">
        <w:rPr>
          <w:iCs/>
        </w:rPr>
        <w:t xml:space="preserve">Provide strategic input and executive oversight for annual operating and capital budgets, including financial analysis, </w:t>
      </w:r>
      <w:r w:rsidR="005C253A">
        <w:rPr>
          <w:iCs/>
        </w:rPr>
        <w:t xml:space="preserve">donor relations, </w:t>
      </w:r>
      <w:r w:rsidRPr="00056DB1">
        <w:rPr>
          <w:iCs/>
        </w:rPr>
        <w:t>prioritization of investments, and optimization of resources to support institutional goals.</w:t>
      </w:r>
    </w:p>
    <w:p w14:paraId="18CCE033" w14:textId="77777777" w:rsidR="00056DB1" w:rsidRPr="00056DB1" w:rsidRDefault="00056DB1" w:rsidP="00056DB1">
      <w:pPr>
        <w:tabs>
          <w:tab w:val="center" w:pos="4105"/>
          <w:tab w:val="center" w:pos="4825"/>
          <w:tab w:val="center" w:pos="5113"/>
          <w:tab w:val="center" w:pos="6409"/>
          <w:tab w:val="center" w:pos="6697"/>
          <w:tab w:val="center" w:pos="7273"/>
          <w:tab w:val="center" w:pos="8298"/>
        </w:tabs>
        <w:ind w:left="0" w:firstLine="0"/>
        <w:rPr>
          <w:iCs/>
        </w:rPr>
      </w:pPr>
    </w:p>
    <w:p w14:paraId="10B623E2" w14:textId="77777777" w:rsidR="00056DB1" w:rsidRPr="00056DB1" w:rsidRDefault="00056DB1" w:rsidP="00056DB1">
      <w:pPr>
        <w:pStyle w:val="ListParagraph"/>
        <w:numPr>
          <w:ilvl w:val="0"/>
          <w:numId w:val="9"/>
        </w:numPr>
        <w:tabs>
          <w:tab w:val="center" w:pos="4105"/>
          <w:tab w:val="center" w:pos="4825"/>
          <w:tab w:val="center" w:pos="5113"/>
          <w:tab w:val="center" w:pos="6409"/>
          <w:tab w:val="center" w:pos="6697"/>
          <w:tab w:val="center" w:pos="7273"/>
          <w:tab w:val="center" w:pos="8298"/>
        </w:tabs>
        <w:rPr>
          <w:iCs/>
        </w:rPr>
      </w:pPr>
      <w:r w:rsidRPr="00056DB1">
        <w:rPr>
          <w:iCs/>
        </w:rPr>
        <w:t>Serve as a key executive advisor and contributor in Presbyterian Board meetings, playing a central role in the development and execution of a Facilities Master Plan aligned with the institution’s short- and long-term strategic vision.</w:t>
      </w:r>
    </w:p>
    <w:p w14:paraId="368B42A9" w14:textId="77777777" w:rsidR="00056DB1" w:rsidRPr="00056DB1" w:rsidRDefault="00056DB1" w:rsidP="00056DB1">
      <w:pPr>
        <w:pStyle w:val="ListParagraph"/>
        <w:rPr>
          <w:b/>
          <w:sz w:val="24"/>
        </w:rPr>
      </w:pPr>
    </w:p>
    <w:p w14:paraId="07B6CB11" w14:textId="51F134E1" w:rsidR="0041367F" w:rsidRPr="0041367F" w:rsidRDefault="0041367F" w:rsidP="00056DB1">
      <w:pPr>
        <w:tabs>
          <w:tab w:val="center" w:pos="4105"/>
          <w:tab w:val="center" w:pos="4825"/>
          <w:tab w:val="center" w:pos="5113"/>
          <w:tab w:val="center" w:pos="6409"/>
          <w:tab w:val="center" w:pos="6697"/>
          <w:tab w:val="center" w:pos="7273"/>
          <w:tab w:val="center" w:pos="8298"/>
        </w:tabs>
        <w:ind w:left="0" w:firstLine="0"/>
      </w:pPr>
      <w:r w:rsidRPr="00056DB1">
        <w:rPr>
          <w:b/>
          <w:sz w:val="24"/>
        </w:rPr>
        <w:t>► Freedom Interior</w:t>
      </w:r>
      <w:r w:rsidR="009650D1" w:rsidRPr="00056DB1">
        <w:rPr>
          <w:b/>
          <w:sz w:val="24"/>
        </w:rPr>
        <w:t>s</w:t>
      </w:r>
      <w:r w:rsidRPr="00056DB1">
        <w:rPr>
          <w:b/>
          <w:sz w:val="24"/>
        </w:rPr>
        <w:t xml:space="preserve"> Group</w:t>
      </w:r>
      <w:r w:rsidRPr="0041367F">
        <w:t xml:space="preserve">, Greenville, South Carolina </w:t>
      </w:r>
      <w:r w:rsidRPr="0041367F">
        <w:tab/>
        <w:t xml:space="preserve"> </w:t>
      </w:r>
      <w:r w:rsidRPr="0041367F">
        <w:tab/>
        <w:t xml:space="preserve"> </w:t>
      </w:r>
      <w:r w:rsidRPr="0041367F">
        <w:tab/>
        <w:t xml:space="preserve"> </w:t>
      </w:r>
      <w:r w:rsidRPr="0041367F">
        <w:tab/>
      </w:r>
      <w:r>
        <w:t xml:space="preserve">                      </w:t>
      </w:r>
      <w:r w:rsidRPr="00056DB1">
        <w:rPr>
          <w:b/>
        </w:rPr>
        <w:t xml:space="preserve">2023 to </w:t>
      </w:r>
      <w:r w:rsidR="00F33687">
        <w:rPr>
          <w:b/>
        </w:rPr>
        <w:t>2024</w:t>
      </w:r>
      <w:r w:rsidRPr="00056DB1">
        <w:rPr>
          <w:b/>
        </w:rPr>
        <w:t xml:space="preserve"> </w:t>
      </w:r>
    </w:p>
    <w:p w14:paraId="0A98FE6E" w14:textId="47E10C74" w:rsidR="0041367F" w:rsidRPr="0041367F" w:rsidRDefault="0041367F" w:rsidP="0041367F">
      <w:pPr>
        <w:keepNext/>
        <w:keepLines/>
        <w:tabs>
          <w:tab w:val="center" w:pos="2036"/>
        </w:tabs>
        <w:spacing w:line="252" w:lineRule="auto"/>
        <w:ind w:left="-15" w:firstLine="0"/>
        <w:outlineLvl w:val="0"/>
        <w:rPr>
          <w:b/>
          <w:sz w:val="24"/>
          <w:u w:val="single" w:color="000000"/>
        </w:rPr>
      </w:pPr>
      <w:r w:rsidRPr="0041367F">
        <w:rPr>
          <w:b/>
          <w:u w:color="000000"/>
        </w:rPr>
        <w:t xml:space="preserve"> </w:t>
      </w:r>
      <w:r w:rsidRPr="0041367F">
        <w:rPr>
          <w:b/>
          <w:sz w:val="24"/>
          <w:u w:val="single" w:color="000000"/>
        </w:rPr>
        <w:t xml:space="preserve">Senior </w:t>
      </w:r>
      <w:r>
        <w:rPr>
          <w:b/>
          <w:sz w:val="24"/>
          <w:u w:val="single" w:color="000000"/>
        </w:rPr>
        <w:t>P</w:t>
      </w:r>
      <w:r w:rsidRPr="0041367F">
        <w:rPr>
          <w:b/>
          <w:sz w:val="24"/>
          <w:u w:val="single" w:color="000000"/>
        </w:rPr>
        <w:t>roject Manager</w:t>
      </w:r>
      <w:r w:rsidRPr="0041367F">
        <w:rPr>
          <w:b/>
          <w:sz w:val="24"/>
          <w:u w:color="000000"/>
        </w:rPr>
        <w:t xml:space="preserve"> </w:t>
      </w:r>
    </w:p>
    <w:p w14:paraId="2A657EBB" w14:textId="77777777" w:rsidR="0041367F" w:rsidRPr="0041367F" w:rsidRDefault="0041367F" w:rsidP="0041367F">
      <w:pPr>
        <w:spacing w:after="0" w:line="259" w:lineRule="auto"/>
        <w:ind w:left="288" w:firstLine="0"/>
      </w:pPr>
      <w:r w:rsidRPr="0041367F">
        <w:rPr>
          <w:i/>
        </w:rPr>
        <w:t xml:space="preserve"> </w:t>
      </w:r>
    </w:p>
    <w:p w14:paraId="0D98D657" w14:textId="77777777" w:rsidR="00056DB1" w:rsidRPr="00056DB1" w:rsidRDefault="00056DB1" w:rsidP="00056DB1">
      <w:pPr>
        <w:ind w:left="273" w:firstLine="0"/>
        <w:rPr>
          <w:i/>
        </w:rPr>
      </w:pPr>
      <w:r w:rsidRPr="00056DB1">
        <w:rPr>
          <w:i/>
        </w:rPr>
        <w:t>Drive the development and execution of new commercial business opportunities while providing executive oversight of company-wide project operations to ensure production efficiency, quality, service excellence, and cost-effective utilization of resources.</w:t>
      </w:r>
    </w:p>
    <w:p w14:paraId="3B638AE4" w14:textId="77777777" w:rsidR="00056DB1" w:rsidRPr="00056DB1" w:rsidRDefault="00056DB1" w:rsidP="00056DB1">
      <w:pPr>
        <w:ind w:left="273" w:firstLine="0"/>
        <w:rPr>
          <w:i/>
        </w:rPr>
      </w:pPr>
    </w:p>
    <w:p w14:paraId="74D42B03" w14:textId="77777777" w:rsidR="00056DB1" w:rsidRPr="00056DB1" w:rsidRDefault="00056DB1" w:rsidP="00056DB1">
      <w:pPr>
        <w:pStyle w:val="ListParagraph"/>
        <w:numPr>
          <w:ilvl w:val="0"/>
          <w:numId w:val="11"/>
        </w:numPr>
        <w:rPr>
          <w:iCs/>
        </w:rPr>
      </w:pPr>
      <w:r w:rsidRPr="00056DB1">
        <w:rPr>
          <w:iCs/>
        </w:rPr>
        <w:t>Establish and govern project frameworks that align scope, resources, timelines, and budgets with organizational objectives.</w:t>
      </w:r>
    </w:p>
    <w:p w14:paraId="0A82F84C" w14:textId="77777777" w:rsidR="00056DB1" w:rsidRPr="00056DB1" w:rsidRDefault="00056DB1" w:rsidP="00056DB1">
      <w:pPr>
        <w:ind w:left="273" w:firstLine="0"/>
        <w:rPr>
          <w:iCs/>
        </w:rPr>
      </w:pPr>
    </w:p>
    <w:p w14:paraId="5D7C25CB" w14:textId="77777777" w:rsidR="00056DB1" w:rsidRPr="00056DB1" w:rsidRDefault="00056DB1" w:rsidP="00056DB1">
      <w:pPr>
        <w:pStyle w:val="ListParagraph"/>
        <w:numPr>
          <w:ilvl w:val="0"/>
          <w:numId w:val="11"/>
        </w:numPr>
        <w:rPr>
          <w:iCs/>
        </w:rPr>
      </w:pPr>
      <w:r w:rsidRPr="00056DB1">
        <w:rPr>
          <w:iCs/>
        </w:rPr>
        <w:t>Lead cross-functional project governance, setting cadence for executive and stakeholder reviews to ensure transparency, alignment, and accountability.</w:t>
      </w:r>
    </w:p>
    <w:p w14:paraId="7EC2C0B2" w14:textId="77777777" w:rsidR="00056DB1" w:rsidRPr="00056DB1" w:rsidRDefault="00056DB1" w:rsidP="00056DB1">
      <w:pPr>
        <w:ind w:left="273" w:firstLine="0"/>
        <w:rPr>
          <w:iCs/>
        </w:rPr>
      </w:pPr>
    </w:p>
    <w:p w14:paraId="106778B5" w14:textId="77777777" w:rsidR="00056DB1" w:rsidRPr="00056DB1" w:rsidRDefault="00056DB1" w:rsidP="00056DB1">
      <w:pPr>
        <w:pStyle w:val="ListParagraph"/>
        <w:numPr>
          <w:ilvl w:val="0"/>
          <w:numId w:val="11"/>
        </w:numPr>
        <w:rPr>
          <w:iCs/>
        </w:rPr>
      </w:pPr>
      <w:r w:rsidRPr="00056DB1">
        <w:rPr>
          <w:iCs/>
        </w:rPr>
        <w:t>Provide strategic guidance, performance feedback, and leadership support to project teams, fostering engagement, ownership, and results-driven execution.</w:t>
      </w:r>
    </w:p>
    <w:p w14:paraId="6C8E7DF6" w14:textId="77777777" w:rsidR="00056DB1" w:rsidRPr="00056DB1" w:rsidRDefault="00056DB1" w:rsidP="00056DB1">
      <w:pPr>
        <w:ind w:left="273" w:firstLine="0"/>
        <w:rPr>
          <w:iCs/>
        </w:rPr>
      </w:pPr>
    </w:p>
    <w:p w14:paraId="318327C6" w14:textId="77777777" w:rsidR="00056DB1" w:rsidRPr="00056DB1" w:rsidRDefault="00056DB1" w:rsidP="00056DB1">
      <w:pPr>
        <w:pStyle w:val="ListParagraph"/>
        <w:numPr>
          <w:ilvl w:val="0"/>
          <w:numId w:val="11"/>
        </w:numPr>
        <w:rPr>
          <w:iCs/>
        </w:rPr>
      </w:pPr>
      <w:r w:rsidRPr="00056DB1">
        <w:rPr>
          <w:iCs/>
        </w:rPr>
        <w:t>Oversee milestone management and delivery timelines, proactively addressing risks and removing obstacles to ensure on-time completion.</w:t>
      </w:r>
    </w:p>
    <w:p w14:paraId="0F99B5DE" w14:textId="77777777" w:rsidR="00056DB1" w:rsidRPr="00056DB1" w:rsidRDefault="00056DB1" w:rsidP="00056DB1">
      <w:pPr>
        <w:ind w:left="273" w:firstLine="0"/>
        <w:rPr>
          <w:iCs/>
        </w:rPr>
      </w:pPr>
    </w:p>
    <w:p w14:paraId="27182223" w14:textId="05CA11E9" w:rsidR="0041367F" w:rsidRPr="00056DB1" w:rsidRDefault="00056DB1" w:rsidP="00056DB1">
      <w:pPr>
        <w:pStyle w:val="ListParagraph"/>
        <w:numPr>
          <w:ilvl w:val="0"/>
          <w:numId w:val="11"/>
        </w:numPr>
        <w:rPr>
          <w:iCs/>
        </w:rPr>
      </w:pPr>
      <w:r w:rsidRPr="00056DB1">
        <w:rPr>
          <w:iCs/>
        </w:rPr>
        <w:t>Manage and negotiate vendor and supplier relationships to support operational continuity, quality standards, and cost control.</w:t>
      </w:r>
      <w:r w:rsidR="0041367F" w:rsidRPr="00056DB1">
        <w:rPr>
          <w:iCs/>
        </w:rPr>
        <w:t xml:space="preserve"> </w:t>
      </w:r>
    </w:p>
    <w:bookmarkEnd w:id="0"/>
    <w:p w14:paraId="1C05ADE6" w14:textId="77777777" w:rsidR="00F33687" w:rsidRDefault="00F33687">
      <w:pPr>
        <w:ind w:left="0" w:firstLine="0"/>
        <w:rPr>
          <w:b/>
          <w:sz w:val="24"/>
        </w:rPr>
      </w:pPr>
    </w:p>
    <w:p w14:paraId="3FCBF810" w14:textId="77777777" w:rsidR="00F33687" w:rsidRDefault="00F33687">
      <w:pPr>
        <w:ind w:left="0" w:firstLine="0"/>
        <w:rPr>
          <w:b/>
          <w:sz w:val="24"/>
        </w:rPr>
      </w:pPr>
    </w:p>
    <w:p w14:paraId="5D1C1053" w14:textId="20ED0455" w:rsidR="00290C7A" w:rsidRDefault="00410606">
      <w:pPr>
        <w:ind w:left="0" w:firstLine="0"/>
      </w:pPr>
      <w:r>
        <w:rPr>
          <w:b/>
          <w:sz w:val="24"/>
        </w:rPr>
        <w:t>► D n R Designs LLP</w:t>
      </w:r>
      <w:r>
        <w:t xml:space="preserve">, Greenville, South Carolina       </w:t>
      </w:r>
      <w:r w:rsidR="0041367F">
        <w:t xml:space="preserve">                                                           </w:t>
      </w:r>
      <w:r>
        <w:rPr>
          <w:b/>
        </w:rPr>
        <w:t xml:space="preserve">2019 to Present  </w:t>
      </w:r>
      <w:r w:rsidR="0041367F">
        <w:rPr>
          <w:b/>
        </w:rPr>
        <w:t xml:space="preserve">                                   </w:t>
      </w:r>
      <w:r>
        <w:rPr>
          <w:b/>
          <w:sz w:val="24"/>
          <w:u w:val="single" w:color="000000"/>
        </w:rPr>
        <w:t>CEO/Owner</w:t>
      </w:r>
      <w:r>
        <w:rPr>
          <w:b/>
          <w:sz w:val="24"/>
        </w:rPr>
        <w:t xml:space="preserve"> </w:t>
      </w:r>
    </w:p>
    <w:p w14:paraId="18AB3771" w14:textId="77777777" w:rsidR="00290C7A" w:rsidRDefault="00410606">
      <w:pPr>
        <w:spacing w:after="0" w:line="259" w:lineRule="auto"/>
        <w:ind w:left="288" w:firstLine="0"/>
      </w:pPr>
      <w:r>
        <w:rPr>
          <w:i/>
        </w:rPr>
        <w:t xml:space="preserve"> </w:t>
      </w:r>
    </w:p>
    <w:p w14:paraId="2BA5C8CE" w14:textId="77777777" w:rsidR="00056DB1" w:rsidRPr="00056DB1" w:rsidRDefault="00056DB1" w:rsidP="00056DB1">
      <w:pPr>
        <w:spacing w:after="50" w:line="259" w:lineRule="auto"/>
        <w:ind w:left="0" w:firstLine="0"/>
        <w:rPr>
          <w:i/>
        </w:rPr>
      </w:pPr>
      <w:r w:rsidRPr="00056DB1">
        <w:rPr>
          <w:i/>
        </w:rPr>
        <w:t>Lead the development and execution of new business opportunities within the retail marketing and sales segments of the bicycling industry, driving growth, brand positioning, and market expansion.</w:t>
      </w:r>
    </w:p>
    <w:p w14:paraId="12154A20" w14:textId="77777777" w:rsidR="00056DB1" w:rsidRPr="00056DB1" w:rsidRDefault="00056DB1" w:rsidP="00056DB1">
      <w:pPr>
        <w:spacing w:after="50" w:line="259" w:lineRule="auto"/>
        <w:ind w:left="0" w:firstLine="0"/>
        <w:rPr>
          <w:i/>
        </w:rPr>
      </w:pPr>
    </w:p>
    <w:p w14:paraId="55C96572" w14:textId="77777777" w:rsidR="00056DB1" w:rsidRPr="00056DB1" w:rsidRDefault="00056DB1" w:rsidP="00F33687">
      <w:pPr>
        <w:pStyle w:val="ListParagraph"/>
        <w:numPr>
          <w:ilvl w:val="0"/>
          <w:numId w:val="10"/>
        </w:numPr>
        <w:spacing w:after="0" w:line="259" w:lineRule="auto"/>
        <w:rPr>
          <w:iCs/>
        </w:rPr>
      </w:pPr>
      <w:r w:rsidRPr="00056DB1">
        <w:rPr>
          <w:iCs/>
        </w:rPr>
        <w:t>Invented, patented, and commercialized proprietary tools, holding both domestic and international patents, from concept through manufacturing and market launch.</w:t>
      </w:r>
    </w:p>
    <w:p w14:paraId="2A45AC9E" w14:textId="77777777" w:rsidR="00056DB1" w:rsidRPr="00056DB1" w:rsidRDefault="00056DB1" w:rsidP="00F33687">
      <w:pPr>
        <w:spacing w:after="0" w:line="259" w:lineRule="auto"/>
        <w:ind w:left="0" w:firstLine="0"/>
        <w:rPr>
          <w:iCs/>
        </w:rPr>
      </w:pPr>
    </w:p>
    <w:p w14:paraId="4DFBF9F2" w14:textId="77777777" w:rsidR="00056DB1" w:rsidRPr="00056DB1" w:rsidRDefault="00056DB1" w:rsidP="00F33687">
      <w:pPr>
        <w:pStyle w:val="ListParagraph"/>
        <w:numPr>
          <w:ilvl w:val="0"/>
          <w:numId w:val="10"/>
        </w:numPr>
        <w:spacing w:after="0" w:line="259" w:lineRule="auto"/>
        <w:rPr>
          <w:iCs/>
        </w:rPr>
      </w:pPr>
      <w:r w:rsidRPr="00056DB1">
        <w:rPr>
          <w:iCs/>
        </w:rPr>
        <w:t>Co-founded and scaled a startup venture from inception, establishing core business operations, go-to-market strategy, supplier relationships, and strategic partnerships.</w:t>
      </w:r>
    </w:p>
    <w:p w14:paraId="56B09CDE" w14:textId="77777777" w:rsidR="00056DB1" w:rsidRPr="00056DB1" w:rsidRDefault="00056DB1" w:rsidP="00F33687">
      <w:pPr>
        <w:spacing w:after="0" w:line="259" w:lineRule="auto"/>
        <w:ind w:left="0" w:firstLine="0"/>
        <w:rPr>
          <w:iCs/>
        </w:rPr>
      </w:pPr>
    </w:p>
    <w:p w14:paraId="507ED653" w14:textId="77777777" w:rsidR="00056DB1" w:rsidRPr="00056DB1" w:rsidRDefault="00056DB1" w:rsidP="00F33687">
      <w:pPr>
        <w:pStyle w:val="ListParagraph"/>
        <w:numPr>
          <w:ilvl w:val="0"/>
          <w:numId w:val="10"/>
        </w:numPr>
        <w:spacing w:after="0" w:line="259" w:lineRule="auto"/>
        <w:rPr>
          <w:iCs/>
        </w:rPr>
      </w:pPr>
      <w:r w:rsidRPr="00056DB1">
        <w:rPr>
          <w:iCs/>
        </w:rPr>
        <w:t>Implemented process optimization and continuous improvement methodologies to enhance product quality, manufacturing efficiency, and customer satisfaction.</w:t>
      </w:r>
    </w:p>
    <w:p w14:paraId="2CF11AA6" w14:textId="77777777" w:rsidR="00056DB1" w:rsidRPr="00056DB1" w:rsidRDefault="00056DB1" w:rsidP="00F33687">
      <w:pPr>
        <w:spacing w:after="0" w:line="259" w:lineRule="auto"/>
        <w:ind w:left="0" w:firstLine="0"/>
        <w:rPr>
          <w:iCs/>
        </w:rPr>
      </w:pPr>
    </w:p>
    <w:p w14:paraId="7FB9B3D7" w14:textId="77777777" w:rsidR="00056DB1" w:rsidRPr="00056DB1" w:rsidRDefault="00056DB1" w:rsidP="00F33687">
      <w:pPr>
        <w:pStyle w:val="ListParagraph"/>
        <w:numPr>
          <w:ilvl w:val="0"/>
          <w:numId w:val="10"/>
        </w:numPr>
        <w:spacing w:after="0" w:line="259" w:lineRule="auto"/>
      </w:pPr>
      <w:r w:rsidRPr="00056DB1">
        <w:rPr>
          <w:iCs/>
        </w:rPr>
        <w:t>Directed end-to-end project planning and execution by defining full project scope, inputs, and deliverables through structured work breakdowns (WBS), ensuring clear communication, stakeholder alignment, and on-time delivery.</w:t>
      </w:r>
    </w:p>
    <w:p w14:paraId="12353F76" w14:textId="77777777" w:rsidR="00056DB1" w:rsidRPr="00056DB1" w:rsidRDefault="00056DB1" w:rsidP="00056DB1">
      <w:pPr>
        <w:pStyle w:val="ListParagraph"/>
        <w:rPr>
          <w:b/>
        </w:rPr>
      </w:pPr>
    </w:p>
    <w:p w14:paraId="2FA7475E" w14:textId="3EAFF794" w:rsidR="00290C7A" w:rsidRDefault="00410606" w:rsidP="00056DB1">
      <w:pPr>
        <w:spacing w:after="50" w:line="259" w:lineRule="auto"/>
        <w:ind w:left="0" w:firstLine="0"/>
      </w:pPr>
      <w:r w:rsidRPr="00056DB1">
        <w:rPr>
          <w:b/>
        </w:rPr>
        <w:tab/>
        <w:t xml:space="preserve"> </w:t>
      </w:r>
      <w:r w:rsidRPr="00056DB1">
        <w:rPr>
          <w:b/>
        </w:rPr>
        <w:tab/>
        <w:t xml:space="preserve"> </w:t>
      </w:r>
    </w:p>
    <w:p w14:paraId="29EC1870" w14:textId="098A10D1" w:rsidR="00056DB1" w:rsidRDefault="00056DB1" w:rsidP="00F33687">
      <w:pPr>
        <w:pStyle w:val="Heading1"/>
        <w:ind w:left="-5" w:right="322"/>
      </w:pPr>
    </w:p>
    <w:p w14:paraId="29973C2B" w14:textId="77777777" w:rsidR="00056DB1" w:rsidRDefault="00056DB1" w:rsidP="00056DB1">
      <w:pPr>
        <w:spacing w:after="0" w:line="259" w:lineRule="auto"/>
        <w:ind w:left="0" w:firstLine="0"/>
      </w:pPr>
    </w:p>
    <w:p w14:paraId="5F423440" w14:textId="77777777" w:rsidR="00F33687" w:rsidRDefault="00F33687">
      <w:pPr>
        <w:tabs>
          <w:tab w:val="center" w:pos="4105"/>
          <w:tab w:val="center" w:pos="4825"/>
          <w:tab w:val="center" w:pos="5113"/>
          <w:tab w:val="center" w:pos="6409"/>
          <w:tab w:val="center" w:pos="6697"/>
          <w:tab w:val="center" w:pos="7273"/>
          <w:tab w:val="center" w:pos="8155"/>
        </w:tabs>
        <w:spacing w:after="36"/>
        <w:ind w:left="0" w:firstLine="0"/>
        <w:rPr>
          <w:b/>
        </w:rPr>
      </w:pPr>
    </w:p>
    <w:p w14:paraId="4133644F" w14:textId="77777777" w:rsidR="00F33687" w:rsidRDefault="00F33687">
      <w:pPr>
        <w:tabs>
          <w:tab w:val="center" w:pos="4105"/>
          <w:tab w:val="center" w:pos="4825"/>
          <w:tab w:val="center" w:pos="5113"/>
          <w:tab w:val="center" w:pos="6409"/>
          <w:tab w:val="center" w:pos="6697"/>
          <w:tab w:val="center" w:pos="7273"/>
          <w:tab w:val="center" w:pos="8155"/>
        </w:tabs>
        <w:spacing w:after="36"/>
        <w:ind w:left="0" w:firstLine="0"/>
        <w:rPr>
          <w:b/>
        </w:rPr>
      </w:pPr>
    </w:p>
    <w:p w14:paraId="5A502059" w14:textId="77777777" w:rsidR="00F33687" w:rsidRDefault="00F33687">
      <w:pPr>
        <w:tabs>
          <w:tab w:val="center" w:pos="4105"/>
          <w:tab w:val="center" w:pos="4825"/>
          <w:tab w:val="center" w:pos="5113"/>
          <w:tab w:val="center" w:pos="6409"/>
          <w:tab w:val="center" w:pos="6697"/>
          <w:tab w:val="center" w:pos="7273"/>
          <w:tab w:val="center" w:pos="8155"/>
        </w:tabs>
        <w:spacing w:after="36"/>
        <w:ind w:left="0" w:firstLine="0"/>
        <w:rPr>
          <w:b/>
        </w:rPr>
      </w:pPr>
    </w:p>
    <w:p w14:paraId="395545AB" w14:textId="6B9BFD45" w:rsidR="00290C7A" w:rsidRDefault="00410606">
      <w:pPr>
        <w:tabs>
          <w:tab w:val="center" w:pos="4105"/>
          <w:tab w:val="center" w:pos="4825"/>
          <w:tab w:val="center" w:pos="5113"/>
          <w:tab w:val="center" w:pos="6409"/>
          <w:tab w:val="center" w:pos="6697"/>
          <w:tab w:val="center" w:pos="7273"/>
          <w:tab w:val="center" w:pos="8155"/>
        </w:tabs>
        <w:spacing w:after="36"/>
        <w:ind w:left="0" w:firstLine="0"/>
      </w:pPr>
      <w:r>
        <w:rPr>
          <w:b/>
        </w:rPr>
        <w:t>► THS, LLC</w:t>
      </w:r>
      <w:r>
        <w:t>, Greenville, South Carolina</w:t>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sidR="0041367F">
        <w:rPr>
          <w:b/>
        </w:rPr>
        <w:t xml:space="preserve">                          </w:t>
      </w:r>
      <w:r>
        <w:rPr>
          <w:b/>
        </w:rPr>
        <w:t>2007 to 20</w:t>
      </w:r>
      <w:r w:rsidR="0041367F">
        <w:rPr>
          <w:b/>
        </w:rPr>
        <w:t>23</w:t>
      </w:r>
      <w:r>
        <w:rPr>
          <w:b/>
        </w:rPr>
        <w:t xml:space="preserve"> </w:t>
      </w:r>
    </w:p>
    <w:p w14:paraId="175E70AA" w14:textId="43316613" w:rsidR="00290C7A" w:rsidRDefault="00410606">
      <w:pPr>
        <w:pStyle w:val="Heading1"/>
        <w:tabs>
          <w:tab w:val="center" w:pos="1562"/>
        </w:tabs>
        <w:ind w:left="-15" w:firstLine="0"/>
      </w:pPr>
      <w:r>
        <w:rPr>
          <w:sz w:val="20"/>
          <w:u w:val="none"/>
        </w:rPr>
        <w:t xml:space="preserve"> </w:t>
      </w:r>
      <w:r w:rsidRPr="00F33687">
        <w:tab/>
      </w:r>
      <w:r w:rsidR="00F33687" w:rsidRPr="00F33687">
        <w:t xml:space="preserve">Executive </w:t>
      </w:r>
      <w:r w:rsidRPr="00F33687">
        <w:t>Director</w:t>
      </w:r>
      <w:r>
        <w:t xml:space="preserve"> of Operations</w:t>
      </w:r>
      <w:r>
        <w:rPr>
          <w:u w:val="none"/>
        </w:rPr>
        <w:t xml:space="preserve"> </w:t>
      </w:r>
    </w:p>
    <w:p w14:paraId="1D14DE6F" w14:textId="77777777" w:rsidR="00290C7A" w:rsidRDefault="00410606">
      <w:pPr>
        <w:spacing w:after="0" w:line="259" w:lineRule="auto"/>
        <w:ind w:left="0" w:firstLine="0"/>
      </w:pPr>
      <w:r>
        <w:rPr>
          <w:i/>
        </w:rPr>
        <w:t xml:space="preserve"> </w:t>
      </w:r>
    </w:p>
    <w:p w14:paraId="44A61666" w14:textId="3D702A2E" w:rsidR="00290C7A" w:rsidRDefault="00056DB1">
      <w:pPr>
        <w:ind w:left="283" w:hanging="10"/>
      </w:pPr>
      <w:r w:rsidRPr="00056DB1">
        <w:rPr>
          <w:i/>
        </w:rPr>
        <w:t>Developed and led new business initiatives across residential remodeling, commercial construction, and manufacturing sectors while providing executive oversight of company operations to drive production efficiency, quality excellence, service delivery, and disciplined, cost-effective resource management.</w:t>
      </w:r>
      <w:r w:rsidR="00410606">
        <w:rPr>
          <w:i/>
        </w:rPr>
        <w:t xml:space="preserve"> </w:t>
      </w:r>
    </w:p>
    <w:p w14:paraId="32B62B3C" w14:textId="77777777" w:rsidR="00290C7A" w:rsidRDefault="00410606">
      <w:pPr>
        <w:spacing w:after="33" w:line="259" w:lineRule="auto"/>
        <w:ind w:left="288" w:firstLine="0"/>
      </w:pPr>
      <w:r>
        <w:rPr>
          <w:i/>
        </w:rPr>
        <w:t xml:space="preserve"> </w:t>
      </w:r>
    </w:p>
    <w:p w14:paraId="52DC7B22" w14:textId="77777777" w:rsidR="00056DB1" w:rsidRDefault="00056DB1" w:rsidP="00056DB1">
      <w:pPr>
        <w:pStyle w:val="ListParagraph"/>
        <w:numPr>
          <w:ilvl w:val="0"/>
          <w:numId w:val="12"/>
        </w:numPr>
        <w:spacing w:after="0" w:line="259" w:lineRule="auto"/>
      </w:pPr>
      <w:r>
        <w:t>Established and institutionalized PMBOK-based project management governance to ensure projects were delivered on schedule, within budget, and in alignment with defined technical and performance requirements.</w:t>
      </w:r>
    </w:p>
    <w:p w14:paraId="6F6CA0BD" w14:textId="77777777" w:rsidR="00056DB1" w:rsidRDefault="00056DB1" w:rsidP="00056DB1">
      <w:pPr>
        <w:spacing w:after="0" w:line="259" w:lineRule="auto"/>
        <w:ind w:left="0" w:firstLine="0"/>
      </w:pPr>
    </w:p>
    <w:p w14:paraId="355F6740" w14:textId="709E3F29" w:rsidR="00056DB1" w:rsidRDefault="00056DB1" w:rsidP="00056DB1">
      <w:pPr>
        <w:pStyle w:val="ListParagraph"/>
        <w:numPr>
          <w:ilvl w:val="0"/>
          <w:numId w:val="12"/>
        </w:numPr>
        <w:spacing w:after="0" w:line="259" w:lineRule="auto"/>
      </w:pPr>
      <w:r>
        <w:t>Led enterprise-wide operational improvements across systems, processes, and policies to advance organizational mission objectives, strengthen management reporting, information flow, business processes, and quality planning.</w:t>
      </w:r>
    </w:p>
    <w:p w14:paraId="2808CE01" w14:textId="77777777" w:rsidR="00056DB1" w:rsidRDefault="00056DB1" w:rsidP="00056DB1">
      <w:pPr>
        <w:spacing w:after="0" w:line="259" w:lineRule="auto"/>
        <w:ind w:left="0" w:firstLine="0"/>
      </w:pPr>
    </w:p>
    <w:p w14:paraId="74D3C856" w14:textId="77777777" w:rsidR="00056DB1" w:rsidRDefault="00056DB1" w:rsidP="00056DB1">
      <w:pPr>
        <w:pStyle w:val="ListParagraph"/>
        <w:numPr>
          <w:ilvl w:val="0"/>
          <w:numId w:val="12"/>
        </w:numPr>
        <w:spacing w:after="0" w:line="259" w:lineRule="auto"/>
      </w:pPr>
      <w:r>
        <w:t>Directed continuous improvement and advanced manufacturing initiatives within the aerospace sector, leveraging machine design and process optimization to maximize production efficiency, output quality, and operational reliability.</w:t>
      </w:r>
    </w:p>
    <w:p w14:paraId="7BB9927C" w14:textId="77777777" w:rsidR="00056DB1" w:rsidRDefault="00056DB1" w:rsidP="00056DB1">
      <w:pPr>
        <w:spacing w:after="0" w:line="259" w:lineRule="auto"/>
        <w:ind w:left="0" w:firstLine="0"/>
      </w:pPr>
    </w:p>
    <w:p w14:paraId="17E6A61A" w14:textId="19359A02" w:rsidR="00290C7A" w:rsidRDefault="00056DB1" w:rsidP="00056DB1">
      <w:pPr>
        <w:pStyle w:val="ListParagraph"/>
        <w:numPr>
          <w:ilvl w:val="0"/>
          <w:numId w:val="12"/>
        </w:numPr>
        <w:spacing w:after="0" w:line="259" w:lineRule="auto"/>
      </w:pPr>
      <w:r>
        <w:t>Defined and governed end-to-end project scope using structured work breakdown methodologies (WBS), ensuring clear phase ownership, stakeholder alignment, and effective communication throughout the project lifecycle.</w:t>
      </w:r>
      <w:r w:rsidR="00410606">
        <w:t xml:space="preserve"> </w:t>
      </w:r>
    </w:p>
    <w:p w14:paraId="067EE3EE" w14:textId="77777777" w:rsidR="00290C7A" w:rsidRDefault="00410606">
      <w:pPr>
        <w:spacing w:after="57" w:line="259" w:lineRule="auto"/>
        <w:ind w:left="0" w:firstLine="0"/>
      </w:pPr>
      <w:r>
        <w:t xml:space="preserve"> </w:t>
      </w:r>
    </w:p>
    <w:sectPr w:rsidR="00290C7A">
      <w:pgSz w:w="12240" w:h="15840"/>
      <w:pgMar w:top="915" w:right="1096" w:bottom="1451"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A6687"/>
    <w:multiLevelType w:val="hybridMultilevel"/>
    <w:tmpl w:val="07E2C862"/>
    <w:lvl w:ilvl="0" w:tplc="D27C72AE">
      <w:start w:val="1"/>
      <w:numFmt w:val="bullet"/>
      <w:lvlText w:val="•"/>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364ADC">
      <w:start w:val="1"/>
      <w:numFmt w:val="bullet"/>
      <w:lvlText w:val="o"/>
      <w:lvlJc w:val="left"/>
      <w:pPr>
        <w:ind w:left="1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7E38BA">
      <w:start w:val="1"/>
      <w:numFmt w:val="bullet"/>
      <w:lvlText w:val="▪"/>
      <w:lvlJc w:val="left"/>
      <w:pPr>
        <w:ind w:left="2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8E64D8">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303378">
      <w:start w:val="1"/>
      <w:numFmt w:val="bullet"/>
      <w:lvlText w:val="o"/>
      <w:lvlJc w:val="left"/>
      <w:pPr>
        <w:ind w:left="3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C66AEA8">
      <w:start w:val="1"/>
      <w:numFmt w:val="bullet"/>
      <w:lvlText w:val="▪"/>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A09714">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88AEC6">
      <w:start w:val="1"/>
      <w:numFmt w:val="bullet"/>
      <w:lvlText w:val="o"/>
      <w:lvlJc w:val="left"/>
      <w:pPr>
        <w:ind w:left="5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76A40E">
      <w:start w:val="1"/>
      <w:numFmt w:val="bullet"/>
      <w:lvlText w:val="▪"/>
      <w:lvlJc w:val="left"/>
      <w:pPr>
        <w:ind w:left="6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1C0294"/>
    <w:multiLevelType w:val="hybridMultilevel"/>
    <w:tmpl w:val="0770AB28"/>
    <w:lvl w:ilvl="0" w:tplc="D27C72AE">
      <w:start w:val="1"/>
      <w:numFmt w:val="bullet"/>
      <w:lvlText w:val="•"/>
      <w:lvlJc w:val="left"/>
      <w:pPr>
        <w:ind w:left="75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 w15:restartNumberingAfterBreak="0">
    <w:nsid w:val="1A7F242A"/>
    <w:multiLevelType w:val="hybridMultilevel"/>
    <w:tmpl w:val="3ABEFFF8"/>
    <w:lvl w:ilvl="0" w:tplc="D27C72A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C0DC0"/>
    <w:multiLevelType w:val="hybridMultilevel"/>
    <w:tmpl w:val="788C1D06"/>
    <w:lvl w:ilvl="0" w:tplc="ED3E0F56">
      <w:start w:val="1"/>
      <w:numFmt w:val="bullet"/>
      <w:lvlText w:val="•"/>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D0BF04">
      <w:start w:val="1"/>
      <w:numFmt w:val="bullet"/>
      <w:lvlText w:val="o"/>
      <w:lvlJc w:val="left"/>
      <w:pPr>
        <w:ind w:left="1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AE4A5A">
      <w:start w:val="1"/>
      <w:numFmt w:val="bullet"/>
      <w:lvlText w:val="▪"/>
      <w:lvlJc w:val="left"/>
      <w:pPr>
        <w:ind w:left="2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9440B2">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FE83DC">
      <w:start w:val="1"/>
      <w:numFmt w:val="bullet"/>
      <w:lvlText w:val="o"/>
      <w:lvlJc w:val="left"/>
      <w:pPr>
        <w:ind w:left="3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A223A4">
      <w:start w:val="1"/>
      <w:numFmt w:val="bullet"/>
      <w:lvlText w:val="▪"/>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A0F8CA">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20682A">
      <w:start w:val="1"/>
      <w:numFmt w:val="bullet"/>
      <w:lvlText w:val="o"/>
      <w:lvlJc w:val="left"/>
      <w:pPr>
        <w:ind w:left="5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1CFAA6">
      <w:start w:val="1"/>
      <w:numFmt w:val="bullet"/>
      <w:lvlText w:val="▪"/>
      <w:lvlJc w:val="left"/>
      <w:pPr>
        <w:ind w:left="6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98220A2"/>
    <w:multiLevelType w:val="hybridMultilevel"/>
    <w:tmpl w:val="E9946570"/>
    <w:lvl w:ilvl="0" w:tplc="D27C72AE">
      <w:start w:val="1"/>
      <w:numFmt w:val="bullet"/>
      <w:lvlText w:val="•"/>
      <w:lvlJc w:val="left"/>
      <w:pPr>
        <w:ind w:left="993"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5" w15:restartNumberingAfterBreak="0">
    <w:nsid w:val="377F45A1"/>
    <w:multiLevelType w:val="hybridMultilevel"/>
    <w:tmpl w:val="DEE23A26"/>
    <w:lvl w:ilvl="0" w:tplc="27486244">
      <w:start w:val="1"/>
      <w:numFmt w:val="bullet"/>
      <w:lvlText w:val="•"/>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F08654">
      <w:start w:val="1"/>
      <w:numFmt w:val="bullet"/>
      <w:lvlText w:val="o"/>
      <w:lvlJc w:val="left"/>
      <w:pPr>
        <w:ind w:left="1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C2FE44">
      <w:start w:val="1"/>
      <w:numFmt w:val="bullet"/>
      <w:lvlText w:val="▪"/>
      <w:lvlJc w:val="left"/>
      <w:pPr>
        <w:ind w:left="2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EA85F0">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7AFAC4">
      <w:start w:val="1"/>
      <w:numFmt w:val="bullet"/>
      <w:lvlText w:val="o"/>
      <w:lvlJc w:val="left"/>
      <w:pPr>
        <w:ind w:left="3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62F172">
      <w:start w:val="1"/>
      <w:numFmt w:val="bullet"/>
      <w:lvlText w:val="▪"/>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2E1642">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06AFFC">
      <w:start w:val="1"/>
      <w:numFmt w:val="bullet"/>
      <w:lvlText w:val="o"/>
      <w:lvlJc w:val="left"/>
      <w:pPr>
        <w:ind w:left="5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244740">
      <w:start w:val="1"/>
      <w:numFmt w:val="bullet"/>
      <w:lvlText w:val="▪"/>
      <w:lvlJc w:val="left"/>
      <w:pPr>
        <w:ind w:left="6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522752A"/>
    <w:multiLevelType w:val="hybridMultilevel"/>
    <w:tmpl w:val="E5FC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513E46"/>
    <w:multiLevelType w:val="hybridMultilevel"/>
    <w:tmpl w:val="8996D6CA"/>
    <w:lvl w:ilvl="0" w:tplc="8EF61942">
      <w:start w:val="1"/>
      <w:numFmt w:val="bullet"/>
      <w:lvlText w:val="•"/>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88419C">
      <w:start w:val="1"/>
      <w:numFmt w:val="bullet"/>
      <w:lvlText w:val="o"/>
      <w:lvlJc w:val="left"/>
      <w:pPr>
        <w:ind w:left="1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A2CF14">
      <w:start w:val="1"/>
      <w:numFmt w:val="bullet"/>
      <w:lvlText w:val="▪"/>
      <w:lvlJc w:val="left"/>
      <w:pPr>
        <w:ind w:left="2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3A8264">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761AC2">
      <w:start w:val="1"/>
      <w:numFmt w:val="bullet"/>
      <w:lvlText w:val="o"/>
      <w:lvlJc w:val="left"/>
      <w:pPr>
        <w:ind w:left="3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267F12">
      <w:start w:val="1"/>
      <w:numFmt w:val="bullet"/>
      <w:lvlText w:val="▪"/>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E4EE8E">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785B92">
      <w:start w:val="1"/>
      <w:numFmt w:val="bullet"/>
      <w:lvlText w:val="o"/>
      <w:lvlJc w:val="left"/>
      <w:pPr>
        <w:ind w:left="5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72C0A2">
      <w:start w:val="1"/>
      <w:numFmt w:val="bullet"/>
      <w:lvlText w:val="▪"/>
      <w:lvlJc w:val="left"/>
      <w:pPr>
        <w:ind w:left="6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74655AE"/>
    <w:multiLevelType w:val="hybridMultilevel"/>
    <w:tmpl w:val="92FE95B4"/>
    <w:lvl w:ilvl="0" w:tplc="C6A2C8C0">
      <w:start w:val="1"/>
      <w:numFmt w:val="bullet"/>
      <w:lvlText w:val="•"/>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76BF84">
      <w:start w:val="1"/>
      <w:numFmt w:val="bullet"/>
      <w:lvlText w:val="o"/>
      <w:lvlJc w:val="left"/>
      <w:pPr>
        <w:ind w:left="1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1E6A90">
      <w:start w:val="1"/>
      <w:numFmt w:val="bullet"/>
      <w:lvlText w:val="▪"/>
      <w:lvlJc w:val="left"/>
      <w:pPr>
        <w:ind w:left="2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1461B2">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1A215A">
      <w:start w:val="1"/>
      <w:numFmt w:val="bullet"/>
      <w:lvlText w:val="o"/>
      <w:lvlJc w:val="left"/>
      <w:pPr>
        <w:ind w:left="3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726710">
      <w:start w:val="1"/>
      <w:numFmt w:val="bullet"/>
      <w:lvlText w:val="▪"/>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442156">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C43942">
      <w:start w:val="1"/>
      <w:numFmt w:val="bullet"/>
      <w:lvlText w:val="o"/>
      <w:lvlJc w:val="left"/>
      <w:pPr>
        <w:ind w:left="5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06B72A">
      <w:start w:val="1"/>
      <w:numFmt w:val="bullet"/>
      <w:lvlText w:val="▪"/>
      <w:lvlJc w:val="left"/>
      <w:pPr>
        <w:ind w:left="6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7ED634A"/>
    <w:multiLevelType w:val="hybridMultilevel"/>
    <w:tmpl w:val="B0622644"/>
    <w:lvl w:ilvl="0" w:tplc="D27C72A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830124"/>
    <w:multiLevelType w:val="hybridMultilevel"/>
    <w:tmpl w:val="FFE461E6"/>
    <w:lvl w:ilvl="0" w:tplc="3D544462">
      <w:start w:val="1"/>
      <w:numFmt w:val="bullet"/>
      <w:lvlText w:val="•"/>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BC5264">
      <w:start w:val="1"/>
      <w:numFmt w:val="bullet"/>
      <w:lvlText w:val="o"/>
      <w:lvlJc w:val="left"/>
      <w:pPr>
        <w:ind w:left="1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30D1C6">
      <w:start w:val="1"/>
      <w:numFmt w:val="bullet"/>
      <w:lvlText w:val="▪"/>
      <w:lvlJc w:val="left"/>
      <w:pPr>
        <w:ind w:left="2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DE6BB6">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F0F082">
      <w:start w:val="1"/>
      <w:numFmt w:val="bullet"/>
      <w:lvlText w:val="o"/>
      <w:lvlJc w:val="left"/>
      <w:pPr>
        <w:ind w:left="3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F657C0">
      <w:start w:val="1"/>
      <w:numFmt w:val="bullet"/>
      <w:lvlText w:val="▪"/>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E80DD8">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A8E1CA">
      <w:start w:val="1"/>
      <w:numFmt w:val="bullet"/>
      <w:lvlText w:val="o"/>
      <w:lvlJc w:val="left"/>
      <w:pPr>
        <w:ind w:left="5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6C8636">
      <w:start w:val="1"/>
      <w:numFmt w:val="bullet"/>
      <w:lvlText w:val="▪"/>
      <w:lvlJc w:val="left"/>
      <w:pPr>
        <w:ind w:left="6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9455516"/>
    <w:multiLevelType w:val="hybridMultilevel"/>
    <w:tmpl w:val="91DE57EC"/>
    <w:lvl w:ilvl="0" w:tplc="D27C72A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342FB6"/>
    <w:multiLevelType w:val="hybridMultilevel"/>
    <w:tmpl w:val="126E8BC4"/>
    <w:lvl w:ilvl="0" w:tplc="D27C72A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606356">
    <w:abstractNumId w:val="0"/>
  </w:num>
  <w:num w:numId="2" w16cid:durableId="1154486479">
    <w:abstractNumId w:val="10"/>
  </w:num>
  <w:num w:numId="3" w16cid:durableId="1665401352">
    <w:abstractNumId w:val="3"/>
  </w:num>
  <w:num w:numId="4" w16cid:durableId="894201871">
    <w:abstractNumId w:val="8"/>
  </w:num>
  <w:num w:numId="5" w16cid:durableId="200166359">
    <w:abstractNumId w:val="5"/>
  </w:num>
  <w:num w:numId="6" w16cid:durableId="747266802">
    <w:abstractNumId w:val="7"/>
  </w:num>
  <w:num w:numId="7" w16cid:durableId="1516533638">
    <w:abstractNumId w:val="1"/>
  </w:num>
  <w:num w:numId="8" w16cid:durableId="803037617">
    <w:abstractNumId w:val="2"/>
  </w:num>
  <w:num w:numId="9" w16cid:durableId="1142387071">
    <w:abstractNumId w:val="12"/>
  </w:num>
  <w:num w:numId="10" w16cid:durableId="166945277">
    <w:abstractNumId w:val="11"/>
  </w:num>
  <w:num w:numId="11" w16cid:durableId="284846131">
    <w:abstractNumId w:val="4"/>
  </w:num>
  <w:num w:numId="12" w16cid:durableId="1400060276">
    <w:abstractNumId w:val="9"/>
  </w:num>
  <w:num w:numId="13" w16cid:durableId="1047990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C7A"/>
    <w:rsid w:val="00036602"/>
    <w:rsid w:val="00056DB1"/>
    <w:rsid w:val="000D36E7"/>
    <w:rsid w:val="00135B18"/>
    <w:rsid w:val="00290C7A"/>
    <w:rsid w:val="002B47A0"/>
    <w:rsid w:val="00365FB8"/>
    <w:rsid w:val="00410606"/>
    <w:rsid w:val="0041367F"/>
    <w:rsid w:val="00422633"/>
    <w:rsid w:val="00555D95"/>
    <w:rsid w:val="0056475B"/>
    <w:rsid w:val="005C253A"/>
    <w:rsid w:val="005E50EE"/>
    <w:rsid w:val="006B4909"/>
    <w:rsid w:val="00902E9E"/>
    <w:rsid w:val="009650D1"/>
    <w:rsid w:val="00B9077E"/>
    <w:rsid w:val="00C073B7"/>
    <w:rsid w:val="00C45FBB"/>
    <w:rsid w:val="00CD011B"/>
    <w:rsid w:val="00EC777C"/>
    <w:rsid w:val="00F3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4D98"/>
  <w15:docId w15:val="{8846F371-7A2D-419A-B7A7-AC8ED434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236" w:hanging="226"/>
    </w:pPr>
    <w:rPr>
      <w:rFonts w:ascii="Arial" w:eastAsia="Arial" w:hAnsi="Arial" w:cs="Arial"/>
      <w:color w:val="000000"/>
      <w:sz w:val="20"/>
    </w:rPr>
  </w:style>
  <w:style w:type="paragraph" w:styleId="Heading1">
    <w:name w:val="heading 1"/>
    <w:next w:val="Normal"/>
    <w:link w:val="Heading1Char"/>
    <w:uiPriority w:val="9"/>
    <w:qFormat/>
    <w:pPr>
      <w:keepNext/>
      <w:keepLines/>
      <w:spacing w:after="4" w:line="252" w:lineRule="auto"/>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22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781</Words>
  <Characters>5673</Characters>
  <Application>Microsoft Office Word</Application>
  <DocSecurity>0</DocSecurity>
  <Lines>135</Lines>
  <Paragraphs>53</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Robert Prock</dc:creator>
  <cp:keywords/>
  <cp:lastModifiedBy>Scott Respass</cp:lastModifiedBy>
  <cp:revision>5</cp:revision>
  <cp:lastPrinted>2024-08-07T22:09:00Z</cp:lastPrinted>
  <dcterms:created xsi:type="dcterms:W3CDTF">2025-12-21T20:05:00Z</dcterms:created>
  <dcterms:modified xsi:type="dcterms:W3CDTF">2026-01-20T23:27:00Z</dcterms:modified>
</cp:coreProperties>
</file>